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6CD" w:rsidRDefault="00C366CD" w:rsidP="00C366CD">
      <w:pPr>
        <w:pStyle w:val="KonuBal"/>
        <w:rPr>
          <w:rFonts w:ascii="Calibri" w:hAnsi="Calibri"/>
        </w:rPr>
      </w:pPr>
      <w:r w:rsidRPr="00803385">
        <w:rPr>
          <w:rFonts w:ascii="Calibri" w:hAnsi="Calibri"/>
        </w:rPr>
        <w:t>EK 1: BİREYSELLEŞTİRİLMİŞ EĞİTİM PROGRAMI (BEP) FORMU</w:t>
      </w:r>
    </w:p>
    <w:p w:rsidR="00C366CD" w:rsidRPr="00803385" w:rsidRDefault="00C366CD" w:rsidP="00C366CD">
      <w:pPr>
        <w:pStyle w:val="KonuBal"/>
        <w:rPr>
          <w:rFonts w:ascii="Calibri" w:hAnsi="Calibri"/>
        </w:rPr>
      </w:pPr>
    </w:p>
    <w:p w:rsidR="00C366CD" w:rsidRPr="00803385" w:rsidRDefault="00C366CD" w:rsidP="00C366CD">
      <w:pPr>
        <w:spacing w:after="0" w:line="240" w:lineRule="auto"/>
        <w:jc w:val="both"/>
        <w:rPr>
          <w:rFonts w:ascii="Calibri" w:hAnsi="Calibri"/>
          <w:b/>
          <w:sz w:val="24"/>
        </w:rPr>
      </w:pPr>
      <w:r w:rsidRPr="00803385">
        <w:rPr>
          <w:rFonts w:ascii="Calibri" w:hAnsi="Calibri"/>
          <w:b/>
          <w:sz w:val="24"/>
        </w:rPr>
        <w:t>Öğrencinin Adı-Soyadı:</w:t>
      </w:r>
      <w:r>
        <w:rPr>
          <w:rFonts w:ascii="Calibri" w:hAnsi="Calibri"/>
          <w:b/>
          <w:sz w:val="24"/>
        </w:rPr>
        <w:t xml:space="preserve"> </w:t>
      </w:r>
      <w:r w:rsidR="008229FE">
        <w:rPr>
          <w:rFonts w:ascii="Calibri" w:hAnsi="Calibri"/>
          <w:b/>
          <w:sz w:val="24"/>
        </w:rPr>
        <w:t xml:space="preserve">xxxxx </w:t>
      </w:r>
      <w:r>
        <w:rPr>
          <w:rFonts w:ascii="Calibri" w:hAnsi="Calibri"/>
          <w:b/>
          <w:sz w:val="24"/>
        </w:rPr>
        <w:t xml:space="preserve"> </w:t>
      </w:r>
      <w:r w:rsidR="008229FE">
        <w:rPr>
          <w:rFonts w:ascii="Calibri" w:hAnsi="Calibri"/>
          <w:b/>
          <w:sz w:val="24"/>
        </w:rPr>
        <w:t>xxxxx</w:t>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t>Sınıfı:</w:t>
      </w:r>
      <w:r>
        <w:rPr>
          <w:rFonts w:ascii="Calibri" w:hAnsi="Calibri"/>
          <w:b/>
          <w:sz w:val="24"/>
        </w:rPr>
        <w:t xml:space="preserve"> AMP 10/A Raylı Sistemler</w:t>
      </w:r>
    </w:p>
    <w:p w:rsidR="00C366CD" w:rsidRPr="00803385" w:rsidRDefault="00C366CD" w:rsidP="00C366CD">
      <w:pPr>
        <w:spacing w:after="0" w:line="240" w:lineRule="auto"/>
        <w:jc w:val="both"/>
        <w:rPr>
          <w:rFonts w:ascii="Calibri" w:hAnsi="Calibri"/>
          <w:b/>
          <w:sz w:val="24"/>
        </w:rPr>
      </w:pPr>
      <w:r w:rsidRPr="00803385">
        <w:rPr>
          <w:rFonts w:ascii="Calibri" w:hAnsi="Calibri"/>
          <w:b/>
          <w:sz w:val="24"/>
        </w:rPr>
        <w:t>BEP Hazırlama Tarihi:</w:t>
      </w:r>
      <w:r>
        <w:rPr>
          <w:rFonts w:ascii="Calibri" w:hAnsi="Calibri"/>
          <w:b/>
          <w:sz w:val="24"/>
        </w:rPr>
        <w:t xml:space="preserve"> 27/10/2015    </w:t>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r>
      <w:r w:rsidRPr="00803385">
        <w:rPr>
          <w:rFonts w:ascii="Calibri" w:hAnsi="Calibri"/>
          <w:b/>
          <w:sz w:val="24"/>
        </w:rPr>
        <w:tab/>
        <w:t>BEP Birimi Üyeleri:</w:t>
      </w:r>
      <w:r>
        <w:rPr>
          <w:rFonts w:ascii="Calibri" w:hAnsi="Calibri"/>
          <w:b/>
          <w:sz w:val="24"/>
        </w:rPr>
        <w:t xml:space="preserve"> Teknik Resim Dersi Öğretmenleri</w:t>
      </w:r>
    </w:p>
    <w:p w:rsidR="00C366CD" w:rsidRDefault="00C366CD" w:rsidP="00C366CD">
      <w:pPr>
        <w:spacing w:after="0" w:line="240" w:lineRule="auto"/>
        <w:jc w:val="both"/>
        <w:rPr>
          <w:rFonts w:ascii="Calibri" w:hAnsi="Calibri"/>
          <w:b/>
          <w:sz w:val="24"/>
        </w:rPr>
      </w:pPr>
      <w:r>
        <w:rPr>
          <w:rFonts w:ascii="Calibri" w:hAnsi="Calibri"/>
          <w:b/>
          <w:sz w:val="24"/>
        </w:rPr>
        <w:t xml:space="preserve">                                                                                                                                                                                   Murat PALA, Hasan EROĞLU</w:t>
      </w:r>
    </w:p>
    <w:p w:rsidR="00C366CD" w:rsidRPr="00803385" w:rsidRDefault="00C366CD" w:rsidP="00C366CD">
      <w:pPr>
        <w:spacing w:after="0" w:line="240" w:lineRule="auto"/>
        <w:jc w:val="both"/>
        <w:rPr>
          <w:rFonts w:ascii="Calibri" w:hAnsi="Calibri"/>
          <w:b/>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181"/>
        <w:gridCol w:w="5528"/>
        <w:gridCol w:w="3261"/>
        <w:gridCol w:w="2268"/>
      </w:tblGrid>
      <w:tr w:rsidR="00C366CD" w:rsidRPr="00803385" w:rsidTr="00D7762C">
        <w:tc>
          <w:tcPr>
            <w:tcW w:w="15238" w:type="dxa"/>
            <w:gridSpan w:val="4"/>
          </w:tcPr>
          <w:p w:rsidR="00C366CD" w:rsidRPr="00803385" w:rsidRDefault="00C366CD" w:rsidP="00E30FA8">
            <w:pPr>
              <w:spacing w:after="0"/>
              <w:jc w:val="both"/>
              <w:rPr>
                <w:rFonts w:ascii="Calibri" w:hAnsi="Calibri"/>
                <w:b/>
                <w:sz w:val="24"/>
              </w:rPr>
            </w:pPr>
            <w:r w:rsidRPr="00C366CD">
              <w:rPr>
                <w:rFonts w:ascii="Calibri" w:hAnsi="Calibri"/>
                <w:b/>
                <w:sz w:val="24"/>
                <w:u w:val="single"/>
              </w:rPr>
              <w:t>Öğrencinin şu anki eğitsel performans düzeyi:</w:t>
            </w:r>
            <w:r>
              <w:rPr>
                <w:rFonts w:ascii="Calibri" w:hAnsi="Calibri"/>
                <w:sz w:val="24"/>
              </w:rPr>
              <w:t xml:space="preserve"> </w:t>
            </w:r>
            <w:r w:rsidR="008C2474">
              <w:rPr>
                <w:rFonts w:ascii="Calibri" w:hAnsi="Calibri"/>
                <w:sz w:val="24"/>
              </w:rPr>
              <w:t>Öğrencide odaklanma problemi var. Sözel yönergeleri anladığını ifade etmesine rağmen, uygulama aşamasına geçtiğinde, yönerge dışında ve doğaçlama bir şekilde çizimlerini yapmaya çalışıyor. Yönergenin sıklıkla öğrenciye tekrar edilmesi gerekiyor. Model olarak uygulama gösterildiğinde ve kendisinin yapması istendiğinde, çizimleri gerçekleştirme oranı yükselse de kendi başına uygulamayı devam ettiremiyor.</w:t>
            </w:r>
          </w:p>
        </w:tc>
      </w:tr>
      <w:tr w:rsidR="00C366CD" w:rsidRPr="00803385" w:rsidTr="00D7762C">
        <w:tblPrEx>
          <w:tblBorders>
            <w:insideH w:val="single" w:sz="6" w:space="0" w:color="auto"/>
            <w:insideV w:val="single" w:sz="6" w:space="0" w:color="auto"/>
          </w:tblBorders>
        </w:tblPrEx>
        <w:trPr>
          <w:trHeight w:val="405"/>
        </w:trPr>
        <w:tc>
          <w:tcPr>
            <w:tcW w:w="4181" w:type="dxa"/>
            <w:vAlign w:val="center"/>
          </w:tcPr>
          <w:p w:rsidR="00C366CD" w:rsidRPr="00803385" w:rsidRDefault="00C366CD" w:rsidP="00562A71">
            <w:pPr>
              <w:jc w:val="center"/>
              <w:rPr>
                <w:rFonts w:ascii="Calibri" w:hAnsi="Calibri"/>
                <w:b/>
                <w:sz w:val="24"/>
              </w:rPr>
            </w:pPr>
            <w:r w:rsidRPr="00803385">
              <w:rPr>
                <w:rFonts w:ascii="Calibri" w:hAnsi="Calibri"/>
                <w:b/>
                <w:sz w:val="24"/>
              </w:rPr>
              <w:t>Uzun Dönemli Amaçlar</w:t>
            </w:r>
          </w:p>
        </w:tc>
        <w:tc>
          <w:tcPr>
            <w:tcW w:w="5528" w:type="dxa"/>
            <w:vAlign w:val="center"/>
          </w:tcPr>
          <w:p w:rsidR="00C366CD" w:rsidRPr="00803385" w:rsidRDefault="00C366CD" w:rsidP="00562A71">
            <w:pPr>
              <w:jc w:val="center"/>
              <w:rPr>
                <w:rFonts w:ascii="Calibri" w:hAnsi="Calibri"/>
                <w:b/>
                <w:sz w:val="24"/>
              </w:rPr>
            </w:pPr>
            <w:r w:rsidRPr="00803385">
              <w:rPr>
                <w:rFonts w:ascii="Calibri" w:hAnsi="Calibri"/>
                <w:b/>
                <w:sz w:val="24"/>
              </w:rPr>
              <w:t>Kısa Dönemli Hedefler ve Ölçütler</w:t>
            </w:r>
          </w:p>
        </w:tc>
        <w:tc>
          <w:tcPr>
            <w:tcW w:w="3261" w:type="dxa"/>
            <w:vAlign w:val="center"/>
          </w:tcPr>
          <w:p w:rsidR="00C366CD" w:rsidRPr="00803385" w:rsidRDefault="00C366CD" w:rsidP="00562A71">
            <w:pPr>
              <w:jc w:val="center"/>
              <w:rPr>
                <w:rFonts w:ascii="Calibri" w:hAnsi="Calibri"/>
                <w:b/>
                <w:sz w:val="24"/>
              </w:rPr>
            </w:pPr>
            <w:r w:rsidRPr="00803385">
              <w:rPr>
                <w:rFonts w:ascii="Calibri" w:hAnsi="Calibri"/>
                <w:b/>
                <w:sz w:val="24"/>
              </w:rPr>
              <w:t>Başlama-Bitiş Tarihleri</w:t>
            </w:r>
          </w:p>
        </w:tc>
        <w:tc>
          <w:tcPr>
            <w:tcW w:w="2268" w:type="dxa"/>
            <w:vAlign w:val="center"/>
          </w:tcPr>
          <w:p w:rsidR="00C366CD" w:rsidRPr="00803385" w:rsidRDefault="00C366CD" w:rsidP="00562A71">
            <w:pPr>
              <w:jc w:val="center"/>
              <w:rPr>
                <w:rFonts w:ascii="Calibri" w:hAnsi="Calibri"/>
                <w:b/>
                <w:sz w:val="24"/>
              </w:rPr>
            </w:pPr>
            <w:r w:rsidRPr="00803385">
              <w:rPr>
                <w:rFonts w:ascii="Calibri" w:hAnsi="Calibri"/>
                <w:b/>
                <w:sz w:val="24"/>
              </w:rPr>
              <w:t>Sorumlu Kişi</w:t>
            </w:r>
          </w:p>
        </w:tc>
      </w:tr>
      <w:tr w:rsidR="00C366CD" w:rsidRPr="00803385" w:rsidTr="00D7762C">
        <w:tblPrEx>
          <w:tblBorders>
            <w:insideH w:val="single" w:sz="6" w:space="0" w:color="auto"/>
            <w:insideV w:val="single" w:sz="6" w:space="0" w:color="auto"/>
          </w:tblBorders>
        </w:tblPrEx>
        <w:trPr>
          <w:trHeight w:val="3687"/>
        </w:trPr>
        <w:tc>
          <w:tcPr>
            <w:tcW w:w="4181" w:type="dxa"/>
            <w:vAlign w:val="center"/>
          </w:tcPr>
          <w:p w:rsidR="00C366CD" w:rsidRPr="00803385" w:rsidRDefault="00C366CD" w:rsidP="00562A71">
            <w:pPr>
              <w:rPr>
                <w:rFonts w:ascii="Calibri" w:hAnsi="Calibri"/>
                <w:b/>
                <w:sz w:val="24"/>
              </w:rPr>
            </w:pPr>
            <w:r w:rsidRPr="00803385">
              <w:rPr>
                <w:rFonts w:ascii="Calibri" w:hAnsi="Calibri"/>
                <w:b/>
                <w:sz w:val="24"/>
              </w:rPr>
              <w:t>1.</w:t>
            </w:r>
            <w:r w:rsidR="004256AB">
              <w:rPr>
                <w:rFonts w:ascii="Calibri" w:hAnsi="Calibri"/>
                <w:b/>
                <w:sz w:val="24"/>
              </w:rPr>
              <w:t xml:space="preserve"> Geometrik çizimleri yapar</w:t>
            </w:r>
            <w:r w:rsidR="00821D02">
              <w:rPr>
                <w:rFonts w:ascii="Calibri" w:hAnsi="Calibri"/>
                <w:b/>
                <w:sz w:val="24"/>
              </w:rPr>
              <w:t>.</w:t>
            </w:r>
          </w:p>
        </w:tc>
        <w:tc>
          <w:tcPr>
            <w:tcW w:w="5528" w:type="dxa"/>
          </w:tcPr>
          <w:p w:rsidR="00821D02" w:rsidRPr="0096570A" w:rsidRDefault="00C366CD" w:rsidP="00D7762C">
            <w:pPr>
              <w:autoSpaceDE w:val="0"/>
              <w:autoSpaceDN w:val="0"/>
              <w:adjustRightInd w:val="0"/>
              <w:spacing w:after="0" w:line="240" w:lineRule="auto"/>
              <w:rPr>
                <w:bCs/>
                <w:sz w:val="20"/>
                <w:szCs w:val="20"/>
              </w:rPr>
            </w:pPr>
            <w:r w:rsidRPr="0096570A">
              <w:rPr>
                <w:rFonts w:ascii="Calibri" w:hAnsi="Calibri"/>
                <w:sz w:val="20"/>
                <w:szCs w:val="20"/>
              </w:rPr>
              <w:t>1.1.</w:t>
            </w:r>
            <w:r w:rsidR="00821D02" w:rsidRPr="0096570A">
              <w:rPr>
                <w:bCs/>
                <w:sz w:val="20"/>
                <w:szCs w:val="20"/>
              </w:rPr>
              <w:t xml:space="preserve"> </w:t>
            </w:r>
            <w:r w:rsidR="0096570A">
              <w:rPr>
                <w:bCs/>
                <w:sz w:val="20"/>
                <w:szCs w:val="20"/>
              </w:rPr>
              <w:t xml:space="preserve"> </w:t>
            </w:r>
            <w:r w:rsidR="00821D02" w:rsidRPr="0096570A">
              <w:rPr>
                <w:bCs/>
                <w:sz w:val="20"/>
                <w:szCs w:val="20"/>
              </w:rPr>
              <w:t>Çizim araç ve gereçlerinin kullanım amaçlarını açıklar.</w:t>
            </w:r>
          </w:p>
          <w:p w:rsidR="00821D02" w:rsidRPr="0096570A" w:rsidRDefault="00821D02" w:rsidP="00D7762C">
            <w:pPr>
              <w:spacing w:after="0" w:line="240" w:lineRule="auto"/>
              <w:jc w:val="both"/>
              <w:rPr>
                <w:bCs/>
                <w:sz w:val="20"/>
                <w:szCs w:val="20"/>
              </w:rPr>
            </w:pPr>
            <w:r w:rsidRPr="0096570A">
              <w:rPr>
                <w:rFonts w:ascii="Calibri" w:hAnsi="Calibri"/>
                <w:sz w:val="20"/>
                <w:szCs w:val="20"/>
              </w:rPr>
              <w:t>1.2.</w:t>
            </w:r>
            <w:r w:rsidR="0096570A">
              <w:rPr>
                <w:rFonts w:ascii="Calibri" w:hAnsi="Calibri"/>
                <w:sz w:val="20"/>
                <w:szCs w:val="20"/>
              </w:rPr>
              <w:t xml:space="preserve"> </w:t>
            </w:r>
            <w:r w:rsidRPr="0096570A">
              <w:rPr>
                <w:rFonts w:ascii="Calibri" w:hAnsi="Calibri"/>
                <w:sz w:val="20"/>
                <w:szCs w:val="20"/>
              </w:rPr>
              <w:t xml:space="preserve"> </w:t>
            </w:r>
            <w:r w:rsidRPr="0096570A">
              <w:rPr>
                <w:bCs/>
                <w:sz w:val="20"/>
                <w:szCs w:val="20"/>
              </w:rPr>
              <w:t>Yazı ve rakamları teknik resim kurallarına göre yazar.</w:t>
            </w:r>
          </w:p>
          <w:p w:rsidR="00821D02" w:rsidRPr="0096570A" w:rsidRDefault="00821D02" w:rsidP="00D7762C">
            <w:pPr>
              <w:spacing w:after="0" w:line="240" w:lineRule="auto"/>
              <w:jc w:val="both"/>
              <w:rPr>
                <w:bCs/>
                <w:sz w:val="20"/>
                <w:szCs w:val="20"/>
              </w:rPr>
            </w:pPr>
            <w:r w:rsidRPr="0096570A">
              <w:rPr>
                <w:rFonts w:ascii="Calibri" w:hAnsi="Calibri"/>
                <w:sz w:val="20"/>
                <w:szCs w:val="20"/>
              </w:rPr>
              <w:t xml:space="preserve">1.3. </w:t>
            </w:r>
            <w:r w:rsidRPr="0096570A">
              <w:rPr>
                <w:bCs/>
                <w:sz w:val="20"/>
                <w:szCs w:val="20"/>
              </w:rPr>
              <w:t>Çizgi çeşitlerinin teknik resimdeki kullanım yerlerini açıklar.</w:t>
            </w:r>
          </w:p>
          <w:p w:rsidR="00821D02" w:rsidRPr="0096570A" w:rsidRDefault="00821D02" w:rsidP="00D7762C">
            <w:pPr>
              <w:spacing w:after="0" w:line="240" w:lineRule="auto"/>
              <w:jc w:val="both"/>
              <w:rPr>
                <w:bCs/>
                <w:sz w:val="20"/>
                <w:szCs w:val="20"/>
              </w:rPr>
            </w:pPr>
            <w:r w:rsidRPr="0096570A">
              <w:rPr>
                <w:rFonts w:ascii="Calibri" w:hAnsi="Calibri"/>
                <w:sz w:val="20"/>
                <w:szCs w:val="20"/>
              </w:rPr>
              <w:t>1.4.</w:t>
            </w:r>
            <w:r w:rsidR="0096570A">
              <w:rPr>
                <w:rFonts w:ascii="Calibri" w:hAnsi="Calibri"/>
                <w:sz w:val="20"/>
                <w:szCs w:val="20"/>
              </w:rPr>
              <w:t xml:space="preserve"> </w:t>
            </w:r>
            <w:r w:rsidRPr="0096570A">
              <w:rPr>
                <w:bCs/>
                <w:sz w:val="20"/>
                <w:szCs w:val="20"/>
              </w:rPr>
              <w:t>Teknik resim standartlarına ve kurallarına uygun doğrular çizer.</w:t>
            </w:r>
          </w:p>
          <w:p w:rsidR="00821D02" w:rsidRPr="0096570A" w:rsidRDefault="00562A71" w:rsidP="00D7762C">
            <w:pPr>
              <w:autoSpaceDE w:val="0"/>
              <w:autoSpaceDN w:val="0"/>
              <w:adjustRightInd w:val="0"/>
              <w:spacing w:after="0" w:line="240" w:lineRule="auto"/>
              <w:rPr>
                <w:bCs/>
                <w:sz w:val="20"/>
                <w:szCs w:val="20"/>
              </w:rPr>
            </w:pPr>
            <w:r w:rsidRPr="0096570A">
              <w:rPr>
                <w:bCs/>
                <w:sz w:val="20"/>
                <w:szCs w:val="20"/>
              </w:rPr>
              <w:t xml:space="preserve">1.5. </w:t>
            </w:r>
            <w:r w:rsidR="00821D02" w:rsidRPr="0096570A">
              <w:rPr>
                <w:bCs/>
                <w:sz w:val="20"/>
                <w:szCs w:val="20"/>
              </w:rPr>
              <w:t xml:space="preserve"> Teknik resim standartlarına ve kurallarına uygun açılarla ilgili geometrik şekiller çizer.</w:t>
            </w:r>
          </w:p>
          <w:p w:rsidR="00821D02" w:rsidRPr="0096570A" w:rsidRDefault="00562A71" w:rsidP="00D7762C">
            <w:pPr>
              <w:autoSpaceDE w:val="0"/>
              <w:autoSpaceDN w:val="0"/>
              <w:adjustRightInd w:val="0"/>
              <w:spacing w:after="0" w:line="240" w:lineRule="auto"/>
              <w:rPr>
                <w:bCs/>
                <w:sz w:val="20"/>
                <w:szCs w:val="20"/>
              </w:rPr>
            </w:pPr>
            <w:r w:rsidRPr="0096570A">
              <w:rPr>
                <w:bCs/>
                <w:sz w:val="20"/>
                <w:szCs w:val="20"/>
              </w:rPr>
              <w:t xml:space="preserve">1.6.  </w:t>
            </w:r>
            <w:r w:rsidR="00821D02" w:rsidRPr="0096570A">
              <w:rPr>
                <w:bCs/>
                <w:sz w:val="20"/>
                <w:szCs w:val="20"/>
              </w:rPr>
              <w:t>Teknik resim standartlarına ve kurallarına uygun çembere teğet doğrular çizer.</w:t>
            </w:r>
          </w:p>
          <w:p w:rsidR="00821D02" w:rsidRPr="0096570A" w:rsidRDefault="00562A71" w:rsidP="00D7762C">
            <w:pPr>
              <w:autoSpaceDE w:val="0"/>
              <w:autoSpaceDN w:val="0"/>
              <w:adjustRightInd w:val="0"/>
              <w:spacing w:after="0" w:line="240" w:lineRule="auto"/>
              <w:rPr>
                <w:bCs/>
                <w:sz w:val="20"/>
                <w:szCs w:val="20"/>
              </w:rPr>
            </w:pPr>
            <w:r w:rsidRPr="0096570A">
              <w:rPr>
                <w:bCs/>
                <w:sz w:val="20"/>
                <w:szCs w:val="20"/>
              </w:rPr>
              <w:t xml:space="preserve">1.7. </w:t>
            </w:r>
            <w:r w:rsidR="0096570A">
              <w:rPr>
                <w:bCs/>
                <w:sz w:val="20"/>
                <w:szCs w:val="20"/>
              </w:rPr>
              <w:t xml:space="preserve"> </w:t>
            </w:r>
            <w:r w:rsidR="00821D02" w:rsidRPr="0096570A">
              <w:rPr>
                <w:bCs/>
                <w:sz w:val="20"/>
                <w:szCs w:val="20"/>
              </w:rPr>
              <w:t>Teknik resim standartlarına ve kurallarına uygun çembere birleşme yayları çizer.</w:t>
            </w:r>
          </w:p>
          <w:p w:rsidR="00C366CD" w:rsidRPr="0096570A" w:rsidRDefault="00562A71" w:rsidP="00D7762C">
            <w:pPr>
              <w:spacing w:after="0" w:line="240" w:lineRule="auto"/>
              <w:jc w:val="both"/>
              <w:rPr>
                <w:bCs/>
                <w:sz w:val="20"/>
                <w:szCs w:val="20"/>
              </w:rPr>
            </w:pPr>
            <w:r w:rsidRPr="0096570A">
              <w:rPr>
                <w:bCs/>
                <w:sz w:val="20"/>
                <w:szCs w:val="20"/>
              </w:rPr>
              <w:t xml:space="preserve">1.8. </w:t>
            </w:r>
            <w:r w:rsidR="00821D02" w:rsidRPr="0096570A">
              <w:rPr>
                <w:bCs/>
                <w:sz w:val="20"/>
                <w:szCs w:val="20"/>
              </w:rPr>
              <w:t>Teknik resim standartlarına ve kurallarına uygun helis, oval ve elips çizimini açıklar.</w:t>
            </w:r>
          </w:p>
          <w:p w:rsidR="00562A71" w:rsidRPr="00803385" w:rsidRDefault="00562A71" w:rsidP="00D7762C">
            <w:pPr>
              <w:autoSpaceDE w:val="0"/>
              <w:autoSpaceDN w:val="0"/>
              <w:adjustRightInd w:val="0"/>
              <w:spacing w:line="240" w:lineRule="auto"/>
              <w:rPr>
                <w:rFonts w:ascii="Calibri" w:hAnsi="Calibri"/>
                <w:b/>
                <w:sz w:val="24"/>
              </w:rPr>
            </w:pPr>
            <w:r w:rsidRPr="0096570A">
              <w:rPr>
                <w:bCs/>
                <w:sz w:val="20"/>
                <w:szCs w:val="20"/>
              </w:rPr>
              <w:t>1.9.  Teknik resim standartlarına</w:t>
            </w:r>
            <w:r w:rsidRPr="00562A71">
              <w:rPr>
                <w:bCs/>
                <w:sz w:val="20"/>
                <w:szCs w:val="20"/>
              </w:rPr>
              <w:t xml:space="preserve"> ve kurallarına uygun çokgenler çizer.</w:t>
            </w:r>
          </w:p>
        </w:tc>
        <w:tc>
          <w:tcPr>
            <w:tcW w:w="3261" w:type="dxa"/>
          </w:tcPr>
          <w:p w:rsidR="00C366CD" w:rsidRPr="0096570A" w:rsidRDefault="00C366CD" w:rsidP="00B03E37">
            <w:pPr>
              <w:spacing w:after="0" w:line="240" w:lineRule="auto"/>
              <w:jc w:val="both"/>
              <w:rPr>
                <w:rFonts w:ascii="Calibri" w:hAnsi="Calibri"/>
                <w:sz w:val="20"/>
                <w:szCs w:val="20"/>
              </w:rPr>
            </w:pPr>
            <w:r w:rsidRPr="0096570A">
              <w:rPr>
                <w:rFonts w:ascii="Calibri" w:hAnsi="Calibri"/>
                <w:sz w:val="20"/>
                <w:szCs w:val="20"/>
              </w:rPr>
              <w:t>1.1.</w:t>
            </w:r>
            <w:r w:rsidR="00B03E37" w:rsidRPr="0096570A">
              <w:rPr>
                <w:rFonts w:ascii="Calibri" w:hAnsi="Calibri"/>
                <w:sz w:val="20"/>
                <w:szCs w:val="20"/>
              </w:rPr>
              <w:t xml:space="preserve">  </w:t>
            </w:r>
            <w:r w:rsidR="003240DF">
              <w:rPr>
                <w:rFonts w:ascii="Calibri" w:hAnsi="Calibri"/>
                <w:sz w:val="20"/>
                <w:szCs w:val="20"/>
              </w:rPr>
              <w:t>1. HAFTA</w:t>
            </w:r>
          </w:p>
          <w:p w:rsidR="00C366CD" w:rsidRPr="0096570A" w:rsidRDefault="00C366CD" w:rsidP="00B03E37">
            <w:pPr>
              <w:spacing w:after="0" w:line="240" w:lineRule="auto"/>
              <w:jc w:val="both"/>
              <w:rPr>
                <w:rFonts w:ascii="Calibri" w:hAnsi="Calibri"/>
                <w:sz w:val="20"/>
                <w:szCs w:val="20"/>
              </w:rPr>
            </w:pPr>
            <w:r w:rsidRPr="0096570A">
              <w:rPr>
                <w:rFonts w:ascii="Calibri" w:hAnsi="Calibri"/>
                <w:sz w:val="20"/>
                <w:szCs w:val="20"/>
              </w:rPr>
              <w:t>1.2.</w:t>
            </w:r>
            <w:r w:rsidR="00B03E37" w:rsidRPr="0096570A">
              <w:rPr>
                <w:rFonts w:ascii="Calibri" w:hAnsi="Calibri"/>
                <w:sz w:val="20"/>
                <w:szCs w:val="20"/>
              </w:rPr>
              <w:t xml:space="preserve"> </w:t>
            </w:r>
            <w:r w:rsidR="0096570A">
              <w:rPr>
                <w:rFonts w:ascii="Calibri" w:hAnsi="Calibri"/>
                <w:sz w:val="20"/>
                <w:szCs w:val="20"/>
              </w:rPr>
              <w:t xml:space="preserve"> </w:t>
            </w:r>
            <w:r w:rsidR="003240DF">
              <w:rPr>
                <w:rFonts w:ascii="Calibri" w:hAnsi="Calibri"/>
                <w:sz w:val="20"/>
                <w:szCs w:val="20"/>
              </w:rPr>
              <w:t>2. HAFTA</w:t>
            </w:r>
          </w:p>
          <w:p w:rsidR="00C366CD" w:rsidRPr="0096570A" w:rsidRDefault="00C366CD" w:rsidP="00B03E37">
            <w:pPr>
              <w:spacing w:after="0" w:line="240" w:lineRule="auto"/>
              <w:jc w:val="both"/>
              <w:rPr>
                <w:rFonts w:ascii="Calibri" w:hAnsi="Calibri"/>
                <w:sz w:val="20"/>
                <w:szCs w:val="20"/>
              </w:rPr>
            </w:pPr>
            <w:r w:rsidRPr="0096570A">
              <w:rPr>
                <w:rFonts w:ascii="Calibri" w:hAnsi="Calibri"/>
                <w:sz w:val="20"/>
                <w:szCs w:val="20"/>
              </w:rPr>
              <w:t>1.3.</w:t>
            </w:r>
            <w:r w:rsidR="00B03E37" w:rsidRPr="0096570A">
              <w:rPr>
                <w:rFonts w:ascii="Calibri" w:hAnsi="Calibri"/>
                <w:sz w:val="20"/>
                <w:szCs w:val="20"/>
              </w:rPr>
              <w:t xml:space="preserve"> </w:t>
            </w:r>
            <w:r w:rsidR="0096570A">
              <w:rPr>
                <w:rFonts w:ascii="Calibri" w:hAnsi="Calibri"/>
                <w:sz w:val="20"/>
                <w:szCs w:val="20"/>
              </w:rPr>
              <w:t xml:space="preserve"> </w:t>
            </w:r>
            <w:r w:rsidR="003240DF">
              <w:rPr>
                <w:rFonts w:ascii="Calibri" w:hAnsi="Calibri"/>
                <w:sz w:val="20"/>
                <w:szCs w:val="20"/>
              </w:rPr>
              <w:t>3. HAFTA</w:t>
            </w:r>
          </w:p>
          <w:p w:rsidR="00C366CD" w:rsidRPr="0096570A" w:rsidRDefault="00C366CD" w:rsidP="00B03E37">
            <w:pPr>
              <w:spacing w:after="0" w:line="240" w:lineRule="auto"/>
              <w:jc w:val="both"/>
              <w:rPr>
                <w:rFonts w:ascii="Calibri" w:hAnsi="Calibri"/>
                <w:sz w:val="20"/>
                <w:szCs w:val="20"/>
              </w:rPr>
            </w:pPr>
            <w:r w:rsidRPr="0096570A">
              <w:rPr>
                <w:rFonts w:ascii="Calibri" w:hAnsi="Calibri"/>
                <w:sz w:val="20"/>
                <w:szCs w:val="20"/>
              </w:rPr>
              <w:t>1.4.</w:t>
            </w:r>
            <w:r w:rsidR="00B03E37" w:rsidRPr="0096570A">
              <w:rPr>
                <w:rFonts w:ascii="Calibri" w:hAnsi="Calibri"/>
                <w:sz w:val="20"/>
                <w:szCs w:val="20"/>
              </w:rPr>
              <w:t xml:space="preserve"> </w:t>
            </w:r>
            <w:r w:rsidR="0096570A">
              <w:rPr>
                <w:rFonts w:ascii="Calibri" w:hAnsi="Calibri"/>
                <w:sz w:val="20"/>
                <w:szCs w:val="20"/>
              </w:rPr>
              <w:t xml:space="preserve"> </w:t>
            </w:r>
            <w:r w:rsidR="003240DF">
              <w:rPr>
                <w:rFonts w:ascii="Calibri" w:hAnsi="Calibri"/>
                <w:sz w:val="20"/>
                <w:szCs w:val="20"/>
              </w:rPr>
              <w:t>4. HAFTA</w:t>
            </w:r>
          </w:p>
          <w:p w:rsidR="00B03E37" w:rsidRPr="0096570A" w:rsidRDefault="00B03E37" w:rsidP="00B03E37">
            <w:pPr>
              <w:spacing w:after="0" w:line="240" w:lineRule="auto"/>
              <w:jc w:val="both"/>
              <w:rPr>
                <w:rFonts w:ascii="Calibri" w:hAnsi="Calibri"/>
                <w:sz w:val="20"/>
                <w:szCs w:val="20"/>
              </w:rPr>
            </w:pPr>
          </w:p>
          <w:p w:rsidR="00B03E37" w:rsidRPr="0096570A" w:rsidRDefault="00B03E37" w:rsidP="00B03E37">
            <w:pPr>
              <w:spacing w:after="0" w:line="240" w:lineRule="auto"/>
              <w:jc w:val="both"/>
              <w:rPr>
                <w:rFonts w:ascii="Calibri" w:hAnsi="Calibri"/>
                <w:sz w:val="20"/>
                <w:szCs w:val="20"/>
              </w:rPr>
            </w:pPr>
            <w:r w:rsidRPr="0096570A">
              <w:rPr>
                <w:rFonts w:ascii="Calibri" w:hAnsi="Calibri"/>
                <w:sz w:val="20"/>
                <w:szCs w:val="20"/>
              </w:rPr>
              <w:t xml:space="preserve">1.5. </w:t>
            </w:r>
            <w:r w:rsidR="0096570A">
              <w:rPr>
                <w:rFonts w:ascii="Calibri" w:hAnsi="Calibri"/>
                <w:sz w:val="20"/>
                <w:szCs w:val="20"/>
              </w:rPr>
              <w:t xml:space="preserve"> </w:t>
            </w:r>
            <w:r w:rsidR="003240DF">
              <w:rPr>
                <w:rFonts w:ascii="Calibri" w:hAnsi="Calibri"/>
                <w:sz w:val="20"/>
                <w:szCs w:val="20"/>
              </w:rPr>
              <w:t>5, 6 ve 7. HAFTALAR</w:t>
            </w:r>
          </w:p>
          <w:p w:rsidR="00B03E37" w:rsidRPr="0096570A" w:rsidRDefault="00B03E37" w:rsidP="00B03E37">
            <w:pPr>
              <w:spacing w:after="0" w:line="240" w:lineRule="auto"/>
              <w:jc w:val="both"/>
              <w:rPr>
                <w:rFonts w:ascii="Calibri" w:hAnsi="Calibri"/>
                <w:sz w:val="20"/>
                <w:szCs w:val="20"/>
              </w:rPr>
            </w:pPr>
          </w:p>
          <w:p w:rsidR="00B03E37" w:rsidRPr="0096570A" w:rsidRDefault="00B03E37" w:rsidP="00B03E37">
            <w:pPr>
              <w:spacing w:after="0" w:line="240" w:lineRule="auto"/>
              <w:jc w:val="both"/>
              <w:rPr>
                <w:rFonts w:ascii="Calibri" w:hAnsi="Calibri"/>
                <w:sz w:val="20"/>
                <w:szCs w:val="20"/>
              </w:rPr>
            </w:pPr>
            <w:r w:rsidRPr="0096570A">
              <w:rPr>
                <w:rFonts w:ascii="Calibri" w:hAnsi="Calibri"/>
                <w:sz w:val="20"/>
                <w:szCs w:val="20"/>
              </w:rPr>
              <w:t>1.6.</w:t>
            </w:r>
            <w:r w:rsidR="0096570A">
              <w:rPr>
                <w:rFonts w:ascii="Calibri" w:hAnsi="Calibri"/>
                <w:sz w:val="20"/>
                <w:szCs w:val="20"/>
              </w:rPr>
              <w:t xml:space="preserve"> </w:t>
            </w:r>
            <w:r w:rsidRPr="0096570A">
              <w:rPr>
                <w:rFonts w:ascii="Calibri" w:hAnsi="Calibri"/>
                <w:sz w:val="24"/>
              </w:rPr>
              <w:t xml:space="preserve"> </w:t>
            </w:r>
            <w:r w:rsidR="003240DF">
              <w:rPr>
                <w:rFonts w:ascii="Calibri" w:hAnsi="Calibri"/>
                <w:sz w:val="20"/>
                <w:szCs w:val="20"/>
              </w:rPr>
              <w:t>8, 9 ve 10. HAFTALAR</w:t>
            </w:r>
          </w:p>
          <w:p w:rsidR="00B03E37" w:rsidRPr="0096570A" w:rsidRDefault="00B03E37" w:rsidP="00B03E37">
            <w:pPr>
              <w:spacing w:after="0" w:line="240" w:lineRule="auto"/>
              <w:jc w:val="both"/>
              <w:rPr>
                <w:rFonts w:ascii="Calibri" w:hAnsi="Calibri"/>
                <w:sz w:val="20"/>
                <w:szCs w:val="20"/>
              </w:rPr>
            </w:pPr>
          </w:p>
          <w:p w:rsidR="00446421" w:rsidRPr="0096570A" w:rsidRDefault="00446421" w:rsidP="00B03E37">
            <w:pPr>
              <w:spacing w:after="0" w:line="240" w:lineRule="auto"/>
              <w:jc w:val="both"/>
              <w:rPr>
                <w:rFonts w:ascii="Calibri" w:hAnsi="Calibri"/>
                <w:sz w:val="20"/>
                <w:szCs w:val="20"/>
              </w:rPr>
            </w:pPr>
            <w:r w:rsidRPr="0096570A">
              <w:rPr>
                <w:rFonts w:ascii="Calibri" w:hAnsi="Calibri"/>
                <w:sz w:val="20"/>
                <w:szCs w:val="20"/>
              </w:rPr>
              <w:t xml:space="preserve">1.7. </w:t>
            </w:r>
            <w:r w:rsidR="0096570A">
              <w:rPr>
                <w:rFonts w:ascii="Calibri" w:hAnsi="Calibri"/>
                <w:sz w:val="20"/>
                <w:szCs w:val="20"/>
              </w:rPr>
              <w:t xml:space="preserve"> </w:t>
            </w:r>
            <w:r w:rsidR="00DB7321">
              <w:rPr>
                <w:rFonts w:ascii="Calibri" w:hAnsi="Calibri"/>
                <w:sz w:val="20"/>
                <w:szCs w:val="20"/>
              </w:rPr>
              <w:t>11, 12 ve 13. HAFTALAR</w:t>
            </w:r>
          </w:p>
          <w:p w:rsidR="00446421" w:rsidRPr="0096570A" w:rsidRDefault="00446421" w:rsidP="00B03E37">
            <w:pPr>
              <w:spacing w:after="0" w:line="240" w:lineRule="auto"/>
              <w:jc w:val="both"/>
              <w:rPr>
                <w:rFonts w:ascii="Calibri" w:hAnsi="Calibri"/>
                <w:sz w:val="20"/>
                <w:szCs w:val="20"/>
              </w:rPr>
            </w:pPr>
          </w:p>
          <w:p w:rsidR="00446421" w:rsidRPr="0096570A" w:rsidRDefault="00446421" w:rsidP="00B03E37">
            <w:pPr>
              <w:spacing w:after="0" w:line="240" w:lineRule="auto"/>
              <w:jc w:val="both"/>
              <w:rPr>
                <w:rFonts w:ascii="Calibri" w:hAnsi="Calibri"/>
                <w:sz w:val="20"/>
                <w:szCs w:val="20"/>
              </w:rPr>
            </w:pPr>
            <w:r w:rsidRPr="0096570A">
              <w:rPr>
                <w:rFonts w:ascii="Calibri" w:hAnsi="Calibri"/>
                <w:sz w:val="20"/>
                <w:szCs w:val="20"/>
              </w:rPr>
              <w:t xml:space="preserve">1.8. </w:t>
            </w:r>
            <w:r w:rsidR="0096570A">
              <w:rPr>
                <w:rFonts w:ascii="Calibri" w:hAnsi="Calibri"/>
                <w:sz w:val="20"/>
                <w:szCs w:val="20"/>
              </w:rPr>
              <w:t xml:space="preserve"> </w:t>
            </w:r>
            <w:r w:rsidR="00DB7321">
              <w:rPr>
                <w:rFonts w:ascii="Calibri" w:hAnsi="Calibri"/>
                <w:sz w:val="20"/>
                <w:szCs w:val="20"/>
              </w:rPr>
              <w:t>14. ve 15. HAFTALAR</w:t>
            </w:r>
          </w:p>
          <w:p w:rsidR="00446421" w:rsidRPr="0096570A" w:rsidRDefault="00446421" w:rsidP="00B03E37">
            <w:pPr>
              <w:spacing w:after="0" w:line="240" w:lineRule="auto"/>
              <w:jc w:val="both"/>
              <w:rPr>
                <w:rFonts w:ascii="Calibri" w:hAnsi="Calibri"/>
                <w:sz w:val="20"/>
                <w:szCs w:val="20"/>
              </w:rPr>
            </w:pPr>
          </w:p>
          <w:p w:rsidR="00446421" w:rsidRPr="00446421" w:rsidRDefault="00446421" w:rsidP="00DB7321">
            <w:pPr>
              <w:spacing w:after="0" w:line="240" w:lineRule="auto"/>
              <w:jc w:val="both"/>
              <w:rPr>
                <w:rFonts w:ascii="Calibri" w:hAnsi="Calibri"/>
                <w:sz w:val="20"/>
                <w:szCs w:val="20"/>
              </w:rPr>
            </w:pPr>
            <w:r w:rsidRPr="0096570A">
              <w:rPr>
                <w:rFonts w:ascii="Calibri" w:hAnsi="Calibri"/>
                <w:sz w:val="20"/>
                <w:szCs w:val="20"/>
              </w:rPr>
              <w:t xml:space="preserve">1.9. </w:t>
            </w:r>
            <w:r w:rsidR="0096570A">
              <w:rPr>
                <w:rFonts w:ascii="Calibri" w:hAnsi="Calibri"/>
                <w:sz w:val="20"/>
                <w:szCs w:val="20"/>
              </w:rPr>
              <w:t xml:space="preserve"> </w:t>
            </w:r>
            <w:r w:rsidR="00DB7321">
              <w:rPr>
                <w:rFonts w:ascii="Calibri" w:hAnsi="Calibri"/>
                <w:sz w:val="20"/>
                <w:szCs w:val="20"/>
              </w:rPr>
              <w:t xml:space="preserve">16. ve 17. HAFTALAR </w:t>
            </w:r>
          </w:p>
        </w:tc>
        <w:tc>
          <w:tcPr>
            <w:tcW w:w="2268" w:type="dxa"/>
            <w:vAlign w:val="center"/>
          </w:tcPr>
          <w:p w:rsidR="00C366CD" w:rsidRDefault="000E5AFD" w:rsidP="000E5AFD">
            <w:pPr>
              <w:jc w:val="center"/>
              <w:rPr>
                <w:rFonts w:ascii="Calibri" w:hAnsi="Calibri"/>
                <w:b/>
                <w:sz w:val="20"/>
                <w:szCs w:val="20"/>
              </w:rPr>
            </w:pPr>
            <w:r>
              <w:rPr>
                <w:rFonts w:ascii="Calibri" w:hAnsi="Calibri"/>
                <w:b/>
                <w:sz w:val="20"/>
                <w:szCs w:val="20"/>
              </w:rPr>
              <w:t>Murat PALA –</w:t>
            </w:r>
          </w:p>
          <w:p w:rsidR="000E5AFD" w:rsidRPr="000E5AFD" w:rsidRDefault="000E5AFD" w:rsidP="000E5AFD">
            <w:pPr>
              <w:jc w:val="center"/>
              <w:rPr>
                <w:rFonts w:ascii="Calibri" w:hAnsi="Calibri"/>
                <w:b/>
                <w:sz w:val="20"/>
                <w:szCs w:val="20"/>
              </w:rPr>
            </w:pPr>
            <w:r>
              <w:rPr>
                <w:rFonts w:ascii="Calibri" w:hAnsi="Calibri"/>
                <w:b/>
                <w:sz w:val="20"/>
                <w:szCs w:val="20"/>
              </w:rPr>
              <w:t>Hasan EROĞLU</w:t>
            </w:r>
          </w:p>
        </w:tc>
      </w:tr>
      <w:tr w:rsidR="003240DF" w:rsidRPr="00803385" w:rsidTr="00D7762C">
        <w:tblPrEx>
          <w:tblBorders>
            <w:insideH w:val="single" w:sz="6" w:space="0" w:color="auto"/>
            <w:insideV w:val="single" w:sz="6" w:space="0" w:color="auto"/>
          </w:tblBorders>
        </w:tblPrEx>
        <w:trPr>
          <w:trHeight w:val="1830"/>
        </w:trPr>
        <w:tc>
          <w:tcPr>
            <w:tcW w:w="4181" w:type="dxa"/>
            <w:vAlign w:val="center"/>
          </w:tcPr>
          <w:p w:rsidR="003240DF" w:rsidRPr="00803385" w:rsidRDefault="003240DF" w:rsidP="003240DF">
            <w:pPr>
              <w:rPr>
                <w:rFonts w:ascii="Calibri" w:hAnsi="Calibri"/>
                <w:b/>
                <w:sz w:val="24"/>
              </w:rPr>
            </w:pPr>
            <w:r w:rsidRPr="00803385">
              <w:rPr>
                <w:rFonts w:ascii="Calibri" w:hAnsi="Calibri"/>
                <w:b/>
                <w:sz w:val="24"/>
              </w:rPr>
              <w:t>2.</w:t>
            </w:r>
            <w:r>
              <w:rPr>
                <w:rFonts w:ascii="Calibri" w:hAnsi="Calibri"/>
                <w:b/>
                <w:sz w:val="24"/>
              </w:rPr>
              <w:t xml:space="preserve"> Teknik resim kurallarına uygun olarak görünüş çıkarır.</w:t>
            </w:r>
            <w:r w:rsidRPr="00803385">
              <w:rPr>
                <w:rFonts w:ascii="Calibri" w:hAnsi="Calibri"/>
                <w:b/>
                <w:sz w:val="24"/>
              </w:rPr>
              <w:t xml:space="preserve"> </w:t>
            </w:r>
          </w:p>
        </w:tc>
        <w:tc>
          <w:tcPr>
            <w:tcW w:w="5528" w:type="dxa"/>
            <w:vMerge w:val="restart"/>
          </w:tcPr>
          <w:p w:rsidR="003240DF" w:rsidRPr="0096570A" w:rsidRDefault="003240DF" w:rsidP="0096570A">
            <w:pPr>
              <w:spacing w:after="0" w:line="240" w:lineRule="auto"/>
              <w:rPr>
                <w:sz w:val="20"/>
                <w:szCs w:val="20"/>
              </w:rPr>
            </w:pPr>
            <w:r w:rsidRPr="0096570A">
              <w:rPr>
                <w:rFonts w:ascii="Calibri" w:hAnsi="Calibri"/>
                <w:sz w:val="20"/>
                <w:szCs w:val="20"/>
              </w:rPr>
              <w:t xml:space="preserve">2.1. </w:t>
            </w:r>
            <w:r w:rsidRPr="0096570A">
              <w:rPr>
                <w:sz w:val="20"/>
                <w:szCs w:val="20"/>
              </w:rPr>
              <w:t xml:space="preserve"> İz düşüm kavramının anlamını açıklar.</w:t>
            </w:r>
          </w:p>
          <w:p w:rsidR="003240DF" w:rsidRPr="0096570A" w:rsidRDefault="003240DF" w:rsidP="0096570A">
            <w:pPr>
              <w:spacing w:after="0" w:line="240" w:lineRule="auto"/>
              <w:rPr>
                <w:sz w:val="20"/>
                <w:szCs w:val="20"/>
              </w:rPr>
            </w:pPr>
            <w:r w:rsidRPr="0096570A">
              <w:rPr>
                <w:sz w:val="20"/>
                <w:szCs w:val="20"/>
              </w:rPr>
              <w:t>2.2.  İz düşüm elemanlarını tanır.</w:t>
            </w:r>
          </w:p>
          <w:p w:rsidR="003240DF" w:rsidRPr="0096570A" w:rsidRDefault="003240DF" w:rsidP="0096570A">
            <w:pPr>
              <w:spacing w:after="0" w:line="240" w:lineRule="auto"/>
              <w:rPr>
                <w:sz w:val="20"/>
                <w:szCs w:val="20"/>
              </w:rPr>
            </w:pPr>
            <w:r w:rsidRPr="0096570A">
              <w:rPr>
                <w:sz w:val="20"/>
                <w:szCs w:val="20"/>
              </w:rPr>
              <w:t>2.3.  İz düşüm metotlarını örneklerle açıklar.</w:t>
            </w:r>
          </w:p>
          <w:p w:rsidR="003240DF" w:rsidRPr="0096570A" w:rsidRDefault="003240DF" w:rsidP="0096570A">
            <w:pPr>
              <w:spacing w:after="0" w:line="240" w:lineRule="auto"/>
              <w:rPr>
                <w:sz w:val="20"/>
                <w:szCs w:val="20"/>
              </w:rPr>
            </w:pPr>
            <w:r w:rsidRPr="0096570A">
              <w:rPr>
                <w:sz w:val="20"/>
                <w:szCs w:val="20"/>
              </w:rPr>
              <w:t>2.4.  Amacına uygun iz düşüm metodunu belirler.</w:t>
            </w:r>
          </w:p>
          <w:p w:rsidR="003240DF" w:rsidRPr="0096570A" w:rsidRDefault="003240DF" w:rsidP="0096570A">
            <w:pPr>
              <w:spacing w:after="0" w:line="240" w:lineRule="auto"/>
              <w:rPr>
                <w:sz w:val="20"/>
                <w:szCs w:val="20"/>
              </w:rPr>
            </w:pPr>
            <w:r w:rsidRPr="0096570A">
              <w:rPr>
                <w:sz w:val="20"/>
                <w:szCs w:val="20"/>
              </w:rPr>
              <w:t>2.5.  İz düşüm düzlem çeşitlerini ve konumlarını tanır.</w:t>
            </w:r>
          </w:p>
          <w:p w:rsidR="003240DF" w:rsidRPr="0096570A" w:rsidRDefault="003240DF" w:rsidP="0096570A">
            <w:pPr>
              <w:spacing w:after="0" w:line="240" w:lineRule="auto"/>
              <w:rPr>
                <w:sz w:val="20"/>
                <w:szCs w:val="20"/>
              </w:rPr>
            </w:pPr>
            <w:r w:rsidRPr="0096570A">
              <w:rPr>
                <w:sz w:val="20"/>
                <w:szCs w:val="20"/>
              </w:rPr>
              <w:t>2.6.  Uzaydaki bir noktanın temel düzlemlerdeki iz düşümlerini kuralına uygun çizer.</w:t>
            </w:r>
          </w:p>
          <w:p w:rsidR="003240DF" w:rsidRPr="0096570A" w:rsidRDefault="003240DF" w:rsidP="0096570A">
            <w:pPr>
              <w:spacing w:after="0" w:line="240" w:lineRule="auto"/>
              <w:rPr>
                <w:sz w:val="20"/>
                <w:szCs w:val="20"/>
              </w:rPr>
            </w:pPr>
            <w:r w:rsidRPr="0096570A">
              <w:rPr>
                <w:sz w:val="20"/>
                <w:szCs w:val="20"/>
              </w:rPr>
              <w:lastRenderedPageBreak/>
              <w:t>2.7.  Çeşitlerine göre geometrik cisimlerin temel iz düşümlerini kuralına uygun çizer.</w:t>
            </w:r>
          </w:p>
          <w:p w:rsidR="003240DF" w:rsidRPr="0096570A" w:rsidRDefault="003240DF" w:rsidP="0096570A">
            <w:pPr>
              <w:spacing w:after="0" w:line="240" w:lineRule="auto"/>
              <w:rPr>
                <w:sz w:val="20"/>
                <w:szCs w:val="20"/>
              </w:rPr>
            </w:pPr>
            <w:r>
              <w:rPr>
                <w:sz w:val="20"/>
                <w:szCs w:val="20"/>
              </w:rPr>
              <w:t>2.</w:t>
            </w:r>
            <w:r w:rsidRPr="0096570A">
              <w:rPr>
                <w:sz w:val="20"/>
                <w:szCs w:val="20"/>
              </w:rPr>
              <w:t>8. Çizimlerinde iz düşüm kurallarına her zaman uyar.</w:t>
            </w:r>
          </w:p>
          <w:p w:rsidR="003240DF" w:rsidRPr="0096570A" w:rsidRDefault="003240DF" w:rsidP="0096570A">
            <w:pPr>
              <w:spacing w:after="0" w:line="240" w:lineRule="auto"/>
              <w:rPr>
                <w:sz w:val="20"/>
                <w:szCs w:val="20"/>
              </w:rPr>
            </w:pPr>
            <w:r>
              <w:rPr>
                <w:sz w:val="20"/>
                <w:szCs w:val="20"/>
              </w:rPr>
              <w:t>2.</w:t>
            </w:r>
            <w:r w:rsidRPr="0096570A">
              <w:rPr>
                <w:sz w:val="20"/>
                <w:szCs w:val="20"/>
              </w:rPr>
              <w:t>9. Perspektifi verilen parçanın görünüşünü çıkartır.</w:t>
            </w:r>
          </w:p>
          <w:p w:rsidR="003240DF" w:rsidRPr="0096570A" w:rsidRDefault="003240DF" w:rsidP="0096570A">
            <w:pPr>
              <w:spacing w:after="0" w:line="240" w:lineRule="auto"/>
              <w:rPr>
                <w:sz w:val="20"/>
                <w:szCs w:val="20"/>
              </w:rPr>
            </w:pPr>
            <w:r>
              <w:rPr>
                <w:sz w:val="20"/>
                <w:szCs w:val="20"/>
              </w:rPr>
              <w:t>2.</w:t>
            </w:r>
            <w:r w:rsidRPr="0096570A">
              <w:rPr>
                <w:sz w:val="20"/>
                <w:szCs w:val="20"/>
              </w:rPr>
              <w:t>10. Yardımcı görünüşlere ihtiyaç duyulan parçaların görünüşlerini çıkartır.</w:t>
            </w:r>
          </w:p>
          <w:p w:rsidR="003240DF" w:rsidRPr="0096570A" w:rsidRDefault="003240DF" w:rsidP="0096570A">
            <w:pPr>
              <w:spacing w:after="0" w:line="240" w:lineRule="auto"/>
              <w:rPr>
                <w:sz w:val="20"/>
                <w:szCs w:val="20"/>
              </w:rPr>
            </w:pPr>
            <w:r>
              <w:rPr>
                <w:sz w:val="20"/>
                <w:szCs w:val="20"/>
              </w:rPr>
              <w:t>2.</w:t>
            </w:r>
            <w:r w:rsidRPr="0096570A">
              <w:rPr>
                <w:sz w:val="20"/>
                <w:szCs w:val="20"/>
              </w:rPr>
              <w:t>11. Kesit alma kavramının anlamını açıklar.</w:t>
            </w:r>
          </w:p>
          <w:p w:rsidR="003240DF" w:rsidRPr="0096570A" w:rsidRDefault="003240DF" w:rsidP="00E31C9E">
            <w:pPr>
              <w:spacing w:after="0" w:line="240" w:lineRule="auto"/>
              <w:jc w:val="both"/>
              <w:rPr>
                <w:rFonts w:ascii="Calibri" w:hAnsi="Calibri"/>
                <w:sz w:val="24"/>
              </w:rPr>
            </w:pPr>
            <w:r>
              <w:rPr>
                <w:sz w:val="20"/>
                <w:szCs w:val="20"/>
              </w:rPr>
              <w:t>2.</w:t>
            </w:r>
            <w:r w:rsidRPr="0096570A">
              <w:rPr>
                <w:sz w:val="20"/>
                <w:szCs w:val="20"/>
              </w:rPr>
              <w:t>12. Kesit görünüşü kurallarına uygun olarak alır.</w:t>
            </w:r>
          </w:p>
        </w:tc>
        <w:tc>
          <w:tcPr>
            <w:tcW w:w="3261" w:type="dxa"/>
          </w:tcPr>
          <w:p w:rsidR="003240DF" w:rsidRDefault="003240DF" w:rsidP="00DB7321">
            <w:pPr>
              <w:spacing w:after="0" w:line="240" w:lineRule="auto"/>
              <w:jc w:val="both"/>
              <w:rPr>
                <w:rFonts w:ascii="Calibri" w:hAnsi="Calibri"/>
                <w:sz w:val="20"/>
                <w:szCs w:val="20"/>
              </w:rPr>
            </w:pPr>
            <w:r w:rsidRPr="003240DF">
              <w:rPr>
                <w:rFonts w:ascii="Calibri" w:hAnsi="Calibri"/>
                <w:sz w:val="20"/>
                <w:szCs w:val="20"/>
              </w:rPr>
              <w:lastRenderedPageBreak/>
              <w:t xml:space="preserve">2.1. </w:t>
            </w:r>
            <w:r w:rsidR="00DB7321">
              <w:rPr>
                <w:rFonts w:ascii="Calibri" w:hAnsi="Calibri"/>
                <w:sz w:val="20"/>
                <w:szCs w:val="20"/>
              </w:rPr>
              <w:t xml:space="preserve"> 18. HAFTA</w:t>
            </w:r>
          </w:p>
          <w:p w:rsidR="00DB7321" w:rsidRDefault="00DB7321" w:rsidP="00DB7321">
            <w:pPr>
              <w:spacing w:after="0" w:line="240" w:lineRule="auto"/>
              <w:jc w:val="both"/>
              <w:rPr>
                <w:rFonts w:ascii="Calibri" w:hAnsi="Calibri"/>
                <w:sz w:val="20"/>
                <w:szCs w:val="20"/>
              </w:rPr>
            </w:pPr>
            <w:r>
              <w:rPr>
                <w:rFonts w:ascii="Calibri" w:hAnsi="Calibri"/>
                <w:sz w:val="20"/>
                <w:szCs w:val="20"/>
              </w:rPr>
              <w:t xml:space="preserve">2.2.  </w:t>
            </w:r>
            <w:r w:rsidR="00A9773B">
              <w:rPr>
                <w:rFonts w:ascii="Calibri" w:hAnsi="Calibri"/>
                <w:sz w:val="20"/>
                <w:szCs w:val="20"/>
              </w:rPr>
              <w:t>18. HAFTA</w:t>
            </w:r>
          </w:p>
          <w:p w:rsidR="00DB7321" w:rsidRDefault="00DB7321" w:rsidP="00DB7321">
            <w:pPr>
              <w:spacing w:after="0" w:line="240" w:lineRule="auto"/>
              <w:jc w:val="both"/>
              <w:rPr>
                <w:rFonts w:ascii="Calibri" w:hAnsi="Calibri"/>
                <w:sz w:val="20"/>
                <w:szCs w:val="20"/>
              </w:rPr>
            </w:pPr>
            <w:r>
              <w:rPr>
                <w:rFonts w:ascii="Calibri" w:hAnsi="Calibri"/>
                <w:sz w:val="20"/>
                <w:szCs w:val="20"/>
              </w:rPr>
              <w:t xml:space="preserve">2.3.  </w:t>
            </w:r>
            <w:r w:rsidR="00A9773B">
              <w:rPr>
                <w:rFonts w:ascii="Calibri" w:hAnsi="Calibri"/>
                <w:sz w:val="20"/>
                <w:szCs w:val="20"/>
              </w:rPr>
              <w:t>18. HAFTA</w:t>
            </w:r>
          </w:p>
          <w:p w:rsidR="00DB7321" w:rsidRDefault="00DB7321" w:rsidP="00DB7321">
            <w:pPr>
              <w:spacing w:after="0" w:line="240" w:lineRule="auto"/>
              <w:jc w:val="both"/>
              <w:rPr>
                <w:rFonts w:ascii="Calibri" w:hAnsi="Calibri"/>
                <w:sz w:val="20"/>
                <w:szCs w:val="20"/>
              </w:rPr>
            </w:pPr>
            <w:r>
              <w:rPr>
                <w:rFonts w:ascii="Calibri" w:hAnsi="Calibri"/>
                <w:sz w:val="20"/>
                <w:szCs w:val="20"/>
              </w:rPr>
              <w:t xml:space="preserve">2.4.  </w:t>
            </w:r>
            <w:r w:rsidR="00A9773B">
              <w:rPr>
                <w:rFonts w:ascii="Calibri" w:hAnsi="Calibri"/>
                <w:sz w:val="20"/>
                <w:szCs w:val="20"/>
              </w:rPr>
              <w:t>19</w:t>
            </w:r>
            <w:r>
              <w:rPr>
                <w:rFonts w:ascii="Calibri" w:hAnsi="Calibri"/>
                <w:sz w:val="20"/>
                <w:szCs w:val="20"/>
              </w:rPr>
              <w:t xml:space="preserve">. HAFTA </w:t>
            </w:r>
          </w:p>
          <w:p w:rsidR="00DB7321" w:rsidRDefault="00DB7321" w:rsidP="00DB7321">
            <w:pPr>
              <w:spacing w:after="0" w:line="240" w:lineRule="auto"/>
              <w:jc w:val="both"/>
              <w:rPr>
                <w:rFonts w:ascii="Calibri" w:hAnsi="Calibri"/>
                <w:sz w:val="20"/>
                <w:szCs w:val="20"/>
              </w:rPr>
            </w:pPr>
            <w:r>
              <w:rPr>
                <w:rFonts w:ascii="Calibri" w:hAnsi="Calibri"/>
                <w:sz w:val="20"/>
                <w:szCs w:val="20"/>
              </w:rPr>
              <w:t xml:space="preserve">2.5.  </w:t>
            </w:r>
            <w:r w:rsidR="00A9773B">
              <w:rPr>
                <w:rFonts w:ascii="Calibri" w:hAnsi="Calibri"/>
                <w:sz w:val="20"/>
                <w:szCs w:val="20"/>
              </w:rPr>
              <w:t>19</w:t>
            </w:r>
            <w:r>
              <w:rPr>
                <w:rFonts w:ascii="Calibri" w:hAnsi="Calibri"/>
                <w:sz w:val="20"/>
                <w:szCs w:val="20"/>
              </w:rPr>
              <w:t>. HAFTA</w:t>
            </w:r>
          </w:p>
          <w:p w:rsidR="00DB7321" w:rsidRPr="003240DF" w:rsidRDefault="00DB7321" w:rsidP="00A9773B">
            <w:pPr>
              <w:spacing w:after="0" w:line="240" w:lineRule="auto"/>
              <w:jc w:val="both"/>
              <w:rPr>
                <w:rFonts w:ascii="Calibri" w:hAnsi="Calibri"/>
                <w:sz w:val="20"/>
                <w:szCs w:val="20"/>
              </w:rPr>
            </w:pPr>
            <w:r>
              <w:rPr>
                <w:rFonts w:ascii="Calibri" w:hAnsi="Calibri"/>
                <w:sz w:val="20"/>
                <w:szCs w:val="20"/>
              </w:rPr>
              <w:t>2.6.  2</w:t>
            </w:r>
            <w:r w:rsidR="00A9773B">
              <w:rPr>
                <w:rFonts w:ascii="Calibri" w:hAnsi="Calibri"/>
                <w:sz w:val="20"/>
                <w:szCs w:val="20"/>
              </w:rPr>
              <w:t>0</w:t>
            </w:r>
            <w:r>
              <w:rPr>
                <w:rFonts w:ascii="Calibri" w:hAnsi="Calibri"/>
                <w:sz w:val="20"/>
                <w:szCs w:val="20"/>
              </w:rPr>
              <w:t>. ve 2</w:t>
            </w:r>
            <w:r w:rsidR="00A9773B">
              <w:rPr>
                <w:rFonts w:ascii="Calibri" w:hAnsi="Calibri"/>
                <w:sz w:val="20"/>
                <w:szCs w:val="20"/>
              </w:rPr>
              <w:t>1</w:t>
            </w:r>
            <w:r>
              <w:rPr>
                <w:rFonts w:ascii="Calibri" w:hAnsi="Calibri"/>
                <w:sz w:val="20"/>
                <w:szCs w:val="20"/>
              </w:rPr>
              <w:t>. HAFTALAR</w:t>
            </w:r>
          </w:p>
        </w:tc>
        <w:tc>
          <w:tcPr>
            <w:tcW w:w="2268" w:type="dxa"/>
            <w:vAlign w:val="center"/>
          </w:tcPr>
          <w:p w:rsidR="00A9773B" w:rsidRDefault="00A9773B" w:rsidP="00A9773B">
            <w:pPr>
              <w:jc w:val="center"/>
              <w:rPr>
                <w:rFonts w:ascii="Calibri" w:hAnsi="Calibri"/>
                <w:b/>
                <w:sz w:val="20"/>
                <w:szCs w:val="20"/>
              </w:rPr>
            </w:pPr>
            <w:r>
              <w:rPr>
                <w:rFonts w:ascii="Calibri" w:hAnsi="Calibri"/>
                <w:b/>
                <w:sz w:val="20"/>
                <w:szCs w:val="20"/>
              </w:rPr>
              <w:t>Murat PALA –</w:t>
            </w:r>
          </w:p>
          <w:p w:rsidR="003240DF" w:rsidRPr="00803385" w:rsidRDefault="00A9773B" w:rsidP="00A9773B">
            <w:pPr>
              <w:jc w:val="center"/>
              <w:rPr>
                <w:rFonts w:ascii="Calibri" w:hAnsi="Calibri"/>
                <w:b/>
                <w:sz w:val="24"/>
              </w:rPr>
            </w:pPr>
            <w:r>
              <w:rPr>
                <w:rFonts w:ascii="Calibri" w:hAnsi="Calibri"/>
                <w:b/>
                <w:sz w:val="20"/>
                <w:szCs w:val="20"/>
              </w:rPr>
              <w:t>Hasan EROĞLU</w:t>
            </w:r>
          </w:p>
        </w:tc>
      </w:tr>
      <w:tr w:rsidR="003240DF" w:rsidRPr="00803385" w:rsidTr="00D7762C">
        <w:tblPrEx>
          <w:tblBorders>
            <w:insideH w:val="single" w:sz="6" w:space="0" w:color="auto"/>
            <w:insideV w:val="single" w:sz="6" w:space="0" w:color="auto"/>
          </w:tblBorders>
        </w:tblPrEx>
        <w:trPr>
          <w:trHeight w:val="1830"/>
        </w:trPr>
        <w:tc>
          <w:tcPr>
            <w:tcW w:w="4181" w:type="dxa"/>
            <w:vAlign w:val="center"/>
          </w:tcPr>
          <w:p w:rsidR="003240DF" w:rsidRPr="00803385" w:rsidRDefault="003240DF" w:rsidP="003240DF">
            <w:pPr>
              <w:rPr>
                <w:rFonts w:ascii="Calibri" w:hAnsi="Calibri"/>
                <w:b/>
                <w:sz w:val="24"/>
              </w:rPr>
            </w:pPr>
            <w:r w:rsidRPr="00803385">
              <w:rPr>
                <w:rFonts w:ascii="Calibri" w:hAnsi="Calibri"/>
                <w:b/>
                <w:sz w:val="24"/>
              </w:rPr>
              <w:lastRenderedPageBreak/>
              <w:t>2.</w:t>
            </w:r>
            <w:r>
              <w:rPr>
                <w:rFonts w:ascii="Calibri" w:hAnsi="Calibri"/>
                <w:b/>
                <w:sz w:val="24"/>
              </w:rPr>
              <w:t xml:space="preserve"> Teknik resim kurallarına uygun olarak görünüş çıkarır.</w:t>
            </w:r>
          </w:p>
        </w:tc>
        <w:tc>
          <w:tcPr>
            <w:tcW w:w="5528" w:type="dxa"/>
            <w:vMerge/>
          </w:tcPr>
          <w:p w:rsidR="003240DF" w:rsidRPr="0096570A" w:rsidRDefault="003240DF" w:rsidP="0096570A">
            <w:pPr>
              <w:spacing w:after="0" w:line="240" w:lineRule="auto"/>
              <w:rPr>
                <w:rFonts w:ascii="Calibri" w:hAnsi="Calibri"/>
                <w:sz w:val="20"/>
                <w:szCs w:val="20"/>
              </w:rPr>
            </w:pPr>
          </w:p>
        </w:tc>
        <w:tc>
          <w:tcPr>
            <w:tcW w:w="3261" w:type="dxa"/>
          </w:tcPr>
          <w:p w:rsidR="003240DF" w:rsidRDefault="00DB7321" w:rsidP="00DB7321">
            <w:pPr>
              <w:spacing w:after="0" w:line="240" w:lineRule="auto"/>
              <w:jc w:val="both"/>
              <w:rPr>
                <w:rFonts w:ascii="Calibri" w:hAnsi="Calibri"/>
                <w:sz w:val="20"/>
                <w:szCs w:val="20"/>
              </w:rPr>
            </w:pPr>
            <w:r w:rsidRPr="00DB7321">
              <w:rPr>
                <w:rFonts w:ascii="Calibri" w:hAnsi="Calibri"/>
                <w:sz w:val="20"/>
                <w:szCs w:val="20"/>
              </w:rPr>
              <w:t xml:space="preserve">2.7.  </w:t>
            </w:r>
            <w:r>
              <w:rPr>
                <w:rFonts w:ascii="Calibri" w:hAnsi="Calibri"/>
                <w:sz w:val="20"/>
                <w:szCs w:val="20"/>
              </w:rPr>
              <w:t>2</w:t>
            </w:r>
            <w:r w:rsidR="00A9773B">
              <w:rPr>
                <w:rFonts w:ascii="Calibri" w:hAnsi="Calibri"/>
                <w:sz w:val="20"/>
                <w:szCs w:val="20"/>
              </w:rPr>
              <w:t xml:space="preserve">2. </w:t>
            </w:r>
            <w:r>
              <w:rPr>
                <w:rFonts w:ascii="Calibri" w:hAnsi="Calibri"/>
                <w:sz w:val="20"/>
                <w:szCs w:val="20"/>
              </w:rPr>
              <w:t xml:space="preserve"> ve 2</w:t>
            </w:r>
            <w:r w:rsidR="00A9773B">
              <w:rPr>
                <w:rFonts w:ascii="Calibri" w:hAnsi="Calibri"/>
                <w:sz w:val="20"/>
                <w:szCs w:val="20"/>
              </w:rPr>
              <w:t>3</w:t>
            </w:r>
            <w:r>
              <w:rPr>
                <w:rFonts w:ascii="Calibri" w:hAnsi="Calibri"/>
                <w:sz w:val="20"/>
                <w:szCs w:val="20"/>
              </w:rPr>
              <w:t>. HAFTALAR</w:t>
            </w:r>
          </w:p>
          <w:p w:rsidR="00DB7321" w:rsidRDefault="00DB7321" w:rsidP="00DB7321">
            <w:pPr>
              <w:spacing w:after="0" w:line="240" w:lineRule="auto"/>
              <w:jc w:val="both"/>
              <w:rPr>
                <w:rFonts w:ascii="Calibri" w:hAnsi="Calibri"/>
                <w:sz w:val="20"/>
                <w:szCs w:val="20"/>
              </w:rPr>
            </w:pPr>
          </w:p>
          <w:p w:rsidR="00DB7321" w:rsidRDefault="00DB7321" w:rsidP="00DB7321">
            <w:pPr>
              <w:spacing w:after="0" w:line="240" w:lineRule="auto"/>
              <w:jc w:val="both"/>
              <w:rPr>
                <w:rFonts w:ascii="Calibri" w:hAnsi="Calibri"/>
                <w:sz w:val="20"/>
                <w:szCs w:val="20"/>
              </w:rPr>
            </w:pPr>
            <w:r>
              <w:rPr>
                <w:rFonts w:ascii="Calibri" w:hAnsi="Calibri"/>
                <w:sz w:val="20"/>
                <w:szCs w:val="20"/>
              </w:rPr>
              <w:t>2.8.  2</w:t>
            </w:r>
            <w:r w:rsidR="00A9773B">
              <w:rPr>
                <w:rFonts w:ascii="Calibri" w:hAnsi="Calibri"/>
                <w:sz w:val="20"/>
                <w:szCs w:val="20"/>
              </w:rPr>
              <w:t>3</w:t>
            </w:r>
            <w:r>
              <w:rPr>
                <w:rFonts w:ascii="Calibri" w:hAnsi="Calibri"/>
                <w:sz w:val="20"/>
                <w:szCs w:val="20"/>
              </w:rPr>
              <w:t>. HAFTA</w:t>
            </w:r>
          </w:p>
          <w:p w:rsidR="00DB7321" w:rsidRDefault="00DB7321" w:rsidP="00DB7321">
            <w:pPr>
              <w:spacing w:after="0" w:line="240" w:lineRule="auto"/>
              <w:jc w:val="both"/>
              <w:rPr>
                <w:rFonts w:ascii="Calibri" w:hAnsi="Calibri"/>
                <w:sz w:val="20"/>
                <w:szCs w:val="20"/>
              </w:rPr>
            </w:pPr>
            <w:r>
              <w:rPr>
                <w:rFonts w:ascii="Calibri" w:hAnsi="Calibri"/>
                <w:sz w:val="20"/>
                <w:szCs w:val="20"/>
              </w:rPr>
              <w:t>2.9.  2</w:t>
            </w:r>
            <w:r w:rsidR="00A9773B">
              <w:rPr>
                <w:rFonts w:ascii="Calibri" w:hAnsi="Calibri"/>
                <w:sz w:val="20"/>
                <w:szCs w:val="20"/>
              </w:rPr>
              <w:t>4</w:t>
            </w:r>
            <w:r>
              <w:rPr>
                <w:rFonts w:ascii="Calibri" w:hAnsi="Calibri"/>
                <w:sz w:val="20"/>
                <w:szCs w:val="20"/>
              </w:rPr>
              <w:t xml:space="preserve">, </w:t>
            </w:r>
            <w:r w:rsidR="00A9773B">
              <w:rPr>
                <w:rFonts w:ascii="Calibri" w:hAnsi="Calibri"/>
                <w:sz w:val="20"/>
                <w:szCs w:val="20"/>
              </w:rPr>
              <w:t>25</w:t>
            </w:r>
            <w:r>
              <w:rPr>
                <w:rFonts w:ascii="Calibri" w:hAnsi="Calibri"/>
                <w:sz w:val="20"/>
                <w:szCs w:val="20"/>
              </w:rPr>
              <w:t xml:space="preserve"> ve </w:t>
            </w:r>
            <w:r w:rsidR="00A9773B">
              <w:rPr>
                <w:rFonts w:ascii="Calibri" w:hAnsi="Calibri"/>
                <w:sz w:val="20"/>
                <w:szCs w:val="20"/>
              </w:rPr>
              <w:t>26</w:t>
            </w:r>
            <w:r>
              <w:rPr>
                <w:rFonts w:ascii="Calibri" w:hAnsi="Calibri"/>
                <w:sz w:val="20"/>
                <w:szCs w:val="20"/>
              </w:rPr>
              <w:t>. HAFTALAR</w:t>
            </w:r>
          </w:p>
          <w:p w:rsidR="00DB7321" w:rsidRDefault="00DB7321" w:rsidP="00DB7321">
            <w:pPr>
              <w:spacing w:after="0" w:line="240" w:lineRule="auto"/>
              <w:jc w:val="both"/>
              <w:rPr>
                <w:rFonts w:ascii="Calibri" w:hAnsi="Calibri"/>
                <w:sz w:val="20"/>
                <w:szCs w:val="20"/>
              </w:rPr>
            </w:pPr>
            <w:r>
              <w:rPr>
                <w:rFonts w:ascii="Calibri" w:hAnsi="Calibri"/>
                <w:sz w:val="20"/>
                <w:szCs w:val="20"/>
              </w:rPr>
              <w:t xml:space="preserve">2.10.  </w:t>
            </w:r>
            <w:r w:rsidR="00A9773B">
              <w:rPr>
                <w:rFonts w:ascii="Calibri" w:hAnsi="Calibri"/>
                <w:sz w:val="20"/>
                <w:szCs w:val="20"/>
              </w:rPr>
              <w:t>27. HAFTA</w:t>
            </w:r>
          </w:p>
          <w:p w:rsidR="00DB7321" w:rsidRDefault="00DB7321" w:rsidP="00DB7321">
            <w:pPr>
              <w:spacing w:after="0" w:line="240" w:lineRule="auto"/>
              <w:jc w:val="both"/>
              <w:rPr>
                <w:rFonts w:ascii="Calibri" w:hAnsi="Calibri"/>
                <w:sz w:val="20"/>
                <w:szCs w:val="20"/>
              </w:rPr>
            </w:pPr>
          </w:p>
          <w:p w:rsidR="00DB7321" w:rsidRDefault="00DB7321" w:rsidP="00DB7321">
            <w:pPr>
              <w:spacing w:after="0" w:line="240" w:lineRule="auto"/>
              <w:jc w:val="both"/>
              <w:rPr>
                <w:rFonts w:ascii="Calibri" w:hAnsi="Calibri"/>
                <w:sz w:val="20"/>
                <w:szCs w:val="20"/>
              </w:rPr>
            </w:pPr>
            <w:r>
              <w:rPr>
                <w:rFonts w:ascii="Calibri" w:hAnsi="Calibri"/>
                <w:sz w:val="20"/>
                <w:szCs w:val="20"/>
              </w:rPr>
              <w:t xml:space="preserve">2.11.  </w:t>
            </w:r>
            <w:r w:rsidR="00A9773B">
              <w:rPr>
                <w:rFonts w:ascii="Calibri" w:hAnsi="Calibri"/>
                <w:sz w:val="20"/>
                <w:szCs w:val="20"/>
              </w:rPr>
              <w:t>28</w:t>
            </w:r>
            <w:r>
              <w:rPr>
                <w:rFonts w:ascii="Calibri" w:hAnsi="Calibri"/>
                <w:sz w:val="20"/>
                <w:szCs w:val="20"/>
              </w:rPr>
              <w:t>. HAFTA</w:t>
            </w:r>
          </w:p>
          <w:p w:rsidR="00DB7321" w:rsidRPr="00DB7321" w:rsidRDefault="00DB7321" w:rsidP="00A9773B">
            <w:pPr>
              <w:spacing w:after="0" w:line="240" w:lineRule="auto"/>
              <w:jc w:val="both"/>
              <w:rPr>
                <w:rFonts w:ascii="Calibri" w:hAnsi="Calibri"/>
                <w:sz w:val="20"/>
                <w:szCs w:val="20"/>
              </w:rPr>
            </w:pPr>
            <w:r>
              <w:rPr>
                <w:rFonts w:ascii="Calibri" w:hAnsi="Calibri"/>
                <w:sz w:val="20"/>
                <w:szCs w:val="20"/>
              </w:rPr>
              <w:t xml:space="preserve">2.12.  </w:t>
            </w:r>
            <w:r w:rsidR="00A9773B">
              <w:rPr>
                <w:rFonts w:ascii="Calibri" w:hAnsi="Calibri"/>
                <w:sz w:val="20"/>
                <w:szCs w:val="20"/>
              </w:rPr>
              <w:t>28</w:t>
            </w:r>
            <w:r>
              <w:rPr>
                <w:rFonts w:ascii="Calibri" w:hAnsi="Calibri"/>
                <w:sz w:val="20"/>
                <w:szCs w:val="20"/>
              </w:rPr>
              <w:t>. HAFTA</w:t>
            </w:r>
          </w:p>
        </w:tc>
        <w:tc>
          <w:tcPr>
            <w:tcW w:w="2268" w:type="dxa"/>
            <w:vAlign w:val="center"/>
          </w:tcPr>
          <w:p w:rsidR="00A9773B" w:rsidRDefault="00A9773B" w:rsidP="00A9773B">
            <w:pPr>
              <w:jc w:val="center"/>
              <w:rPr>
                <w:rFonts w:ascii="Calibri" w:hAnsi="Calibri"/>
                <w:b/>
                <w:sz w:val="20"/>
                <w:szCs w:val="20"/>
              </w:rPr>
            </w:pPr>
            <w:r>
              <w:rPr>
                <w:rFonts w:ascii="Calibri" w:hAnsi="Calibri"/>
                <w:b/>
                <w:sz w:val="20"/>
                <w:szCs w:val="20"/>
              </w:rPr>
              <w:t>Murat PALA –</w:t>
            </w:r>
          </w:p>
          <w:p w:rsidR="003240DF" w:rsidRPr="00803385" w:rsidRDefault="00A9773B" w:rsidP="00A9773B">
            <w:pPr>
              <w:jc w:val="center"/>
              <w:rPr>
                <w:rFonts w:ascii="Calibri" w:hAnsi="Calibri"/>
                <w:b/>
                <w:sz w:val="24"/>
              </w:rPr>
            </w:pPr>
            <w:r>
              <w:rPr>
                <w:rFonts w:ascii="Calibri" w:hAnsi="Calibri"/>
                <w:b/>
                <w:sz w:val="20"/>
                <w:szCs w:val="20"/>
              </w:rPr>
              <w:t>Hasan EROĞLU</w:t>
            </w:r>
          </w:p>
        </w:tc>
      </w:tr>
      <w:tr w:rsidR="00A9773B" w:rsidRPr="00803385" w:rsidTr="00D7762C">
        <w:tblPrEx>
          <w:tblBorders>
            <w:insideH w:val="single" w:sz="6" w:space="0" w:color="auto"/>
            <w:insideV w:val="single" w:sz="6" w:space="0" w:color="auto"/>
          </w:tblBorders>
        </w:tblPrEx>
        <w:tc>
          <w:tcPr>
            <w:tcW w:w="4181" w:type="dxa"/>
            <w:vAlign w:val="center"/>
          </w:tcPr>
          <w:p w:rsidR="00A9773B" w:rsidRPr="00803385" w:rsidRDefault="00A9773B" w:rsidP="00D7762C">
            <w:pPr>
              <w:rPr>
                <w:rFonts w:ascii="Calibri" w:hAnsi="Calibri"/>
                <w:b/>
                <w:sz w:val="24"/>
              </w:rPr>
            </w:pPr>
            <w:r>
              <w:rPr>
                <w:rFonts w:ascii="Calibri" w:hAnsi="Calibri"/>
                <w:b/>
                <w:sz w:val="24"/>
              </w:rPr>
              <w:lastRenderedPageBreak/>
              <w:t>3</w:t>
            </w:r>
            <w:r w:rsidRPr="00803385">
              <w:rPr>
                <w:rFonts w:ascii="Calibri" w:hAnsi="Calibri"/>
                <w:b/>
                <w:sz w:val="24"/>
              </w:rPr>
              <w:t>.</w:t>
            </w:r>
            <w:r>
              <w:rPr>
                <w:rFonts w:ascii="Calibri" w:hAnsi="Calibri"/>
                <w:b/>
                <w:sz w:val="24"/>
              </w:rPr>
              <w:t xml:space="preserve"> Teknik resim </w:t>
            </w:r>
            <w:r w:rsidR="00D7762C">
              <w:rPr>
                <w:rFonts w:ascii="Calibri" w:hAnsi="Calibri"/>
                <w:b/>
                <w:sz w:val="24"/>
              </w:rPr>
              <w:t>çizimlerinin ölçülendirilmesi ve ölçeklendirilmesini yapar</w:t>
            </w:r>
            <w:r>
              <w:rPr>
                <w:rFonts w:ascii="Calibri" w:hAnsi="Calibri"/>
                <w:b/>
                <w:sz w:val="24"/>
              </w:rPr>
              <w:t>.</w:t>
            </w:r>
            <w:r w:rsidR="00D7762C">
              <w:rPr>
                <w:rFonts w:ascii="Calibri" w:hAnsi="Calibri"/>
                <w:b/>
                <w:sz w:val="24"/>
              </w:rPr>
              <w:t xml:space="preserve"> Cisimlerin perspektiflerini çizer.</w:t>
            </w:r>
            <w:r w:rsidRPr="00803385">
              <w:rPr>
                <w:rFonts w:ascii="Calibri" w:hAnsi="Calibri"/>
                <w:b/>
                <w:sz w:val="24"/>
              </w:rPr>
              <w:t xml:space="preserve"> </w:t>
            </w:r>
          </w:p>
        </w:tc>
        <w:tc>
          <w:tcPr>
            <w:tcW w:w="5528" w:type="dxa"/>
          </w:tcPr>
          <w:p w:rsidR="00D7762C" w:rsidRPr="00D7762C" w:rsidRDefault="00D7762C" w:rsidP="00D7762C">
            <w:pPr>
              <w:autoSpaceDE w:val="0"/>
              <w:autoSpaceDN w:val="0"/>
              <w:adjustRightInd w:val="0"/>
              <w:spacing w:after="0" w:line="240" w:lineRule="auto"/>
              <w:rPr>
                <w:bCs/>
                <w:sz w:val="20"/>
                <w:szCs w:val="20"/>
              </w:rPr>
            </w:pPr>
            <w:r>
              <w:rPr>
                <w:bCs/>
                <w:sz w:val="20"/>
                <w:szCs w:val="20"/>
              </w:rPr>
              <w:t>3.</w:t>
            </w:r>
            <w:r w:rsidRPr="00D7762C">
              <w:rPr>
                <w:bCs/>
                <w:sz w:val="20"/>
                <w:szCs w:val="20"/>
              </w:rPr>
              <w:t>1. Ölçülendirme elemanlarını tanır ve açıklar.</w:t>
            </w:r>
          </w:p>
          <w:p w:rsidR="00D7762C" w:rsidRPr="00D7762C" w:rsidRDefault="00D7762C" w:rsidP="00D7762C">
            <w:pPr>
              <w:autoSpaceDE w:val="0"/>
              <w:autoSpaceDN w:val="0"/>
              <w:adjustRightInd w:val="0"/>
              <w:spacing w:after="0" w:line="240" w:lineRule="auto"/>
              <w:rPr>
                <w:bCs/>
                <w:sz w:val="20"/>
                <w:szCs w:val="20"/>
              </w:rPr>
            </w:pPr>
            <w:r>
              <w:rPr>
                <w:bCs/>
                <w:sz w:val="20"/>
                <w:szCs w:val="20"/>
              </w:rPr>
              <w:t>3.</w:t>
            </w:r>
            <w:r w:rsidRPr="00D7762C">
              <w:rPr>
                <w:bCs/>
                <w:sz w:val="20"/>
                <w:szCs w:val="20"/>
              </w:rPr>
              <w:t>2. Ölçülendirme kurallarını açıklar.</w:t>
            </w:r>
          </w:p>
          <w:p w:rsidR="00D7762C" w:rsidRPr="00D7762C" w:rsidRDefault="00D7762C" w:rsidP="00D7762C">
            <w:pPr>
              <w:autoSpaceDE w:val="0"/>
              <w:autoSpaceDN w:val="0"/>
              <w:adjustRightInd w:val="0"/>
              <w:spacing w:after="0" w:line="240" w:lineRule="auto"/>
              <w:rPr>
                <w:bCs/>
                <w:sz w:val="20"/>
                <w:szCs w:val="20"/>
              </w:rPr>
            </w:pPr>
            <w:r>
              <w:rPr>
                <w:bCs/>
                <w:sz w:val="20"/>
                <w:szCs w:val="20"/>
              </w:rPr>
              <w:t>3.</w:t>
            </w:r>
            <w:r w:rsidRPr="00D7762C">
              <w:rPr>
                <w:bCs/>
                <w:sz w:val="20"/>
                <w:szCs w:val="20"/>
              </w:rPr>
              <w:t>3. Verilen bir görünüşün ölçülendirilmesini yapar.</w:t>
            </w:r>
          </w:p>
          <w:p w:rsidR="00D7762C" w:rsidRPr="00D7762C" w:rsidRDefault="00D7762C" w:rsidP="00D7762C">
            <w:pPr>
              <w:autoSpaceDE w:val="0"/>
              <w:autoSpaceDN w:val="0"/>
              <w:adjustRightInd w:val="0"/>
              <w:spacing w:after="0" w:line="240" w:lineRule="auto"/>
              <w:rPr>
                <w:bCs/>
                <w:sz w:val="20"/>
                <w:szCs w:val="20"/>
              </w:rPr>
            </w:pPr>
            <w:r>
              <w:rPr>
                <w:bCs/>
                <w:sz w:val="20"/>
                <w:szCs w:val="20"/>
              </w:rPr>
              <w:t>3.</w:t>
            </w:r>
            <w:r w:rsidRPr="00D7762C">
              <w:rPr>
                <w:bCs/>
                <w:sz w:val="20"/>
                <w:szCs w:val="20"/>
              </w:rPr>
              <w:t>4. Ölçeklendirmeyi açıklar ve yapar.</w:t>
            </w:r>
          </w:p>
          <w:p w:rsidR="00D7762C" w:rsidRPr="00D7762C" w:rsidRDefault="00D7762C" w:rsidP="00D7762C">
            <w:pPr>
              <w:autoSpaceDE w:val="0"/>
              <w:autoSpaceDN w:val="0"/>
              <w:adjustRightInd w:val="0"/>
              <w:spacing w:after="0" w:line="240" w:lineRule="auto"/>
              <w:rPr>
                <w:bCs/>
                <w:sz w:val="20"/>
                <w:szCs w:val="20"/>
              </w:rPr>
            </w:pPr>
            <w:r>
              <w:rPr>
                <w:bCs/>
                <w:sz w:val="20"/>
                <w:szCs w:val="20"/>
              </w:rPr>
              <w:t>3.</w:t>
            </w:r>
            <w:r w:rsidRPr="00D7762C">
              <w:rPr>
                <w:bCs/>
                <w:sz w:val="20"/>
                <w:szCs w:val="20"/>
              </w:rPr>
              <w:t>5. Perspektifleri konumlarına göre isimlendirir.</w:t>
            </w:r>
          </w:p>
          <w:p w:rsidR="00D7762C" w:rsidRPr="00D7762C" w:rsidRDefault="00D7762C" w:rsidP="00D7762C">
            <w:pPr>
              <w:autoSpaceDE w:val="0"/>
              <w:autoSpaceDN w:val="0"/>
              <w:adjustRightInd w:val="0"/>
              <w:spacing w:after="0" w:line="240" w:lineRule="auto"/>
              <w:rPr>
                <w:bCs/>
                <w:sz w:val="20"/>
                <w:szCs w:val="20"/>
              </w:rPr>
            </w:pPr>
            <w:r>
              <w:rPr>
                <w:bCs/>
                <w:sz w:val="20"/>
                <w:szCs w:val="20"/>
              </w:rPr>
              <w:t>3.</w:t>
            </w:r>
            <w:r w:rsidRPr="00D7762C">
              <w:rPr>
                <w:bCs/>
                <w:sz w:val="20"/>
                <w:szCs w:val="20"/>
              </w:rPr>
              <w:t>6. Geometrik cisimlerin perspektiflerini kuralına uygun çizer.</w:t>
            </w:r>
          </w:p>
          <w:p w:rsidR="00A9773B" w:rsidRPr="0096570A" w:rsidRDefault="00D7762C" w:rsidP="00D7762C">
            <w:pPr>
              <w:spacing w:after="0" w:line="240" w:lineRule="auto"/>
              <w:jc w:val="both"/>
              <w:rPr>
                <w:rFonts w:ascii="Calibri" w:hAnsi="Calibri"/>
                <w:sz w:val="24"/>
              </w:rPr>
            </w:pPr>
            <w:r>
              <w:rPr>
                <w:bCs/>
                <w:sz w:val="20"/>
                <w:szCs w:val="20"/>
              </w:rPr>
              <w:t>3.</w:t>
            </w:r>
            <w:r w:rsidRPr="00D7762C">
              <w:rPr>
                <w:bCs/>
                <w:sz w:val="20"/>
                <w:szCs w:val="20"/>
              </w:rPr>
              <w:t>7. Perspektif çizimlerinde temiz ve titiz çalışmaya dikkat eder.</w:t>
            </w:r>
          </w:p>
        </w:tc>
        <w:tc>
          <w:tcPr>
            <w:tcW w:w="3261" w:type="dxa"/>
          </w:tcPr>
          <w:p w:rsidR="00A9773B" w:rsidRDefault="00D7762C" w:rsidP="00B66801">
            <w:pPr>
              <w:spacing w:after="0" w:line="240" w:lineRule="auto"/>
              <w:jc w:val="both"/>
              <w:rPr>
                <w:rFonts w:ascii="Calibri" w:hAnsi="Calibri"/>
                <w:sz w:val="20"/>
                <w:szCs w:val="20"/>
              </w:rPr>
            </w:pPr>
            <w:r>
              <w:rPr>
                <w:rFonts w:ascii="Calibri" w:hAnsi="Calibri"/>
                <w:sz w:val="20"/>
                <w:szCs w:val="20"/>
              </w:rPr>
              <w:t>3</w:t>
            </w:r>
            <w:r w:rsidR="00A9773B" w:rsidRPr="003240DF">
              <w:rPr>
                <w:rFonts w:ascii="Calibri" w:hAnsi="Calibri"/>
                <w:sz w:val="20"/>
                <w:szCs w:val="20"/>
              </w:rPr>
              <w:t xml:space="preserve">.1. </w:t>
            </w:r>
            <w:r w:rsidR="00A9773B">
              <w:rPr>
                <w:rFonts w:ascii="Calibri" w:hAnsi="Calibri"/>
                <w:sz w:val="20"/>
                <w:szCs w:val="20"/>
              </w:rPr>
              <w:t xml:space="preserve"> </w:t>
            </w:r>
            <w:r>
              <w:rPr>
                <w:rFonts w:ascii="Calibri" w:hAnsi="Calibri"/>
                <w:sz w:val="20"/>
                <w:szCs w:val="20"/>
              </w:rPr>
              <w:t>29</w:t>
            </w:r>
            <w:r w:rsidR="00A9773B">
              <w:rPr>
                <w:rFonts w:ascii="Calibri" w:hAnsi="Calibri"/>
                <w:sz w:val="20"/>
                <w:szCs w:val="20"/>
              </w:rPr>
              <w:t>. HAFTA</w:t>
            </w:r>
          </w:p>
          <w:p w:rsidR="00A9773B" w:rsidRDefault="00D7762C" w:rsidP="00B66801">
            <w:pPr>
              <w:spacing w:after="0" w:line="240" w:lineRule="auto"/>
              <w:jc w:val="both"/>
              <w:rPr>
                <w:rFonts w:ascii="Calibri" w:hAnsi="Calibri"/>
                <w:sz w:val="20"/>
                <w:szCs w:val="20"/>
              </w:rPr>
            </w:pPr>
            <w:r>
              <w:rPr>
                <w:rFonts w:ascii="Calibri" w:hAnsi="Calibri"/>
                <w:sz w:val="20"/>
                <w:szCs w:val="20"/>
              </w:rPr>
              <w:t>3</w:t>
            </w:r>
            <w:r w:rsidR="00A9773B">
              <w:rPr>
                <w:rFonts w:ascii="Calibri" w:hAnsi="Calibri"/>
                <w:sz w:val="20"/>
                <w:szCs w:val="20"/>
              </w:rPr>
              <w:t xml:space="preserve">.2.  </w:t>
            </w:r>
            <w:r>
              <w:rPr>
                <w:rFonts w:ascii="Calibri" w:hAnsi="Calibri"/>
                <w:sz w:val="20"/>
                <w:szCs w:val="20"/>
              </w:rPr>
              <w:t>29</w:t>
            </w:r>
            <w:r w:rsidR="00A9773B">
              <w:rPr>
                <w:rFonts w:ascii="Calibri" w:hAnsi="Calibri"/>
                <w:sz w:val="20"/>
                <w:szCs w:val="20"/>
              </w:rPr>
              <w:t>. HAFTA</w:t>
            </w:r>
          </w:p>
          <w:p w:rsidR="00A9773B" w:rsidRDefault="00D7762C" w:rsidP="00B66801">
            <w:pPr>
              <w:spacing w:after="0" w:line="240" w:lineRule="auto"/>
              <w:jc w:val="both"/>
              <w:rPr>
                <w:rFonts w:ascii="Calibri" w:hAnsi="Calibri"/>
                <w:sz w:val="20"/>
                <w:szCs w:val="20"/>
              </w:rPr>
            </w:pPr>
            <w:r>
              <w:rPr>
                <w:rFonts w:ascii="Calibri" w:hAnsi="Calibri"/>
                <w:sz w:val="20"/>
                <w:szCs w:val="20"/>
              </w:rPr>
              <w:t>3.3.  30. ve 31. HAFTALAR</w:t>
            </w:r>
          </w:p>
          <w:p w:rsidR="00A9773B" w:rsidRDefault="00D7762C" w:rsidP="00B66801">
            <w:pPr>
              <w:spacing w:after="0" w:line="240" w:lineRule="auto"/>
              <w:jc w:val="both"/>
              <w:rPr>
                <w:rFonts w:ascii="Calibri" w:hAnsi="Calibri"/>
                <w:sz w:val="20"/>
                <w:szCs w:val="20"/>
              </w:rPr>
            </w:pPr>
            <w:r>
              <w:rPr>
                <w:rFonts w:ascii="Calibri" w:hAnsi="Calibri"/>
                <w:sz w:val="20"/>
                <w:szCs w:val="20"/>
              </w:rPr>
              <w:t>3</w:t>
            </w:r>
            <w:r w:rsidR="00A9773B">
              <w:rPr>
                <w:rFonts w:ascii="Calibri" w:hAnsi="Calibri"/>
                <w:sz w:val="20"/>
                <w:szCs w:val="20"/>
              </w:rPr>
              <w:t xml:space="preserve">.4.  </w:t>
            </w:r>
            <w:r>
              <w:rPr>
                <w:rFonts w:ascii="Calibri" w:hAnsi="Calibri"/>
                <w:sz w:val="20"/>
                <w:szCs w:val="20"/>
              </w:rPr>
              <w:t>32</w:t>
            </w:r>
            <w:r w:rsidR="00A9773B">
              <w:rPr>
                <w:rFonts w:ascii="Calibri" w:hAnsi="Calibri"/>
                <w:sz w:val="20"/>
                <w:szCs w:val="20"/>
              </w:rPr>
              <w:t xml:space="preserve">. HAFTA </w:t>
            </w:r>
          </w:p>
          <w:p w:rsidR="00A9773B" w:rsidRDefault="00D7762C" w:rsidP="00B66801">
            <w:pPr>
              <w:spacing w:after="0" w:line="240" w:lineRule="auto"/>
              <w:jc w:val="both"/>
              <w:rPr>
                <w:rFonts w:ascii="Calibri" w:hAnsi="Calibri"/>
                <w:sz w:val="20"/>
                <w:szCs w:val="20"/>
              </w:rPr>
            </w:pPr>
            <w:r>
              <w:rPr>
                <w:rFonts w:ascii="Calibri" w:hAnsi="Calibri"/>
                <w:sz w:val="20"/>
                <w:szCs w:val="20"/>
              </w:rPr>
              <w:t>3</w:t>
            </w:r>
            <w:r w:rsidR="00A9773B">
              <w:rPr>
                <w:rFonts w:ascii="Calibri" w:hAnsi="Calibri"/>
                <w:sz w:val="20"/>
                <w:szCs w:val="20"/>
              </w:rPr>
              <w:t xml:space="preserve">.5.  </w:t>
            </w:r>
            <w:r>
              <w:rPr>
                <w:rFonts w:ascii="Calibri" w:hAnsi="Calibri"/>
                <w:sz w:val="20"/>
                <w:szCs w:val="20"/>
              </w:rPr>
              <w:t>33</w:t>
            </w:r>
            <w:r w:rsidR="00A9773B">
              <w:rPr>
                <w:rFonts w:ascii="Calibri" w:hAnsi="Calibri"/>
                <w:sz w:val="20"/>
                <w:szCs w:val="20"/>
              </w:rPr>
              <w:t>. HAFTA</w:t>
            </w:r>
          </w:p>
          <w:p w:rsidR="00A9773B" w:rsidRDefault="00D7762C" w:rsidP="00B66801">
            <w:pPr>
              <w:spacing w:after="0" w:line="240" w:lineRule="auto"/>
              <w:jc w:val="both"/>
              <w:rPr>
                <w:rFonts w:ascii="Calibri" w:hAnsi="Calibri"/>
                <w:sz w:val="20"/>
                <w:szCs w:val="20"/>
              </w:rPr>
            </w:pPr>
            <w:r>
              <w:rPr>
                <w:rFonts w:ascii="Calibri" w:hAnsi="Calibri"/>
                <w:sz w:val="20"/>
                <w:szCs w:val="20"/>
              </w:rPr>
              <w:t>3</w:t>
            </w:r>
            <w:r w:rsidR="00A9773B">
              <w:rPr>
                <w:rFonts w:ascii="Calibri" w:hAnsi="Calibri"/>
                <w:sz w:val="20"/>
                <w:szCs w:val="20"/>
              </w:rPr>
              <w:t xml:space="preserve">.6.  </w:t>
            </w:r>
            <w:r>
              <w:rPr>
                <w:rFonts w:ascii="Calibri" w:hAnsi="Calibri"/>
                <w:sz w:val="20"/>
                <w:szCs w:val="20"/>
              </w:rPr>
              <w:t>34</w:t>
            </w:r>
            <w:r w:rsidR="00A9773B">
              <w:rPr>
                <w:rFonts w:ascii="Calibri" w:hAnsi="Calibri"/>
                <w:sz w:val="20"/>
                <w:szCs w:val="20"/>
              </w:rPr>
              <w:t xml:space="preserve">. ve </w:t>
            </w:r>
            <w:r>
              <w:rPr>
                <w:rFonts w:ascii="Calibri" w:hAnsi="Calibri"/>
                <w:sz w:val="20"/>
                <w:szCs w:val="20"/>
              </w:rPr>
              <w:t>35</w:t>
            </w:r>
            <w:r w:rsidR="00A9773B">
              <w:rPr>
                <w:rFonts w:ascii="Calibri" w:hAnsi="Calibri"/>
                <w:sz w:val="20"/>
                <w:szCs w:val="20"/>
              </w:rPr>
              <w:t>. HAFTALAR</w:t>
            </w:r>
          </w:p>
          <w:p w:rsidR="00D7762C" w:rsidRPr="003240DF" w:rsidRDefault="00D7762C" w:rsidP="00D7762C">
            <w:pPr>
              <w:spacing w:after="0" w:line="240" w:lineRule="auto"/>
              <w:jc w:val="both"/>
              <w:rPr>
                <w:rFonts w:ascii="Calibri" w:hAnsi="Calibri"/>
                <w:sz w:val="20"/>
                <w:szCs w:val="20"/>
              </w:rPr>
            </w:pPr>
            <w:r>
              <w:rPr>
                <w:rFonts w:ascii="Calibri" w:hAnsi="Calibri"/>
                <w:sz w:val="20"/>
                <w:szCs w:val="20"/>
              </w:rPr>
              <w:t>3.7.  36. HAFTA</w:t>
            </w:r>
          </w:p>
        </w:tc>
        <w:tc>
          <w:tcPr>
            <w:tcW w:w="2268" w:type="dxa"/>
            <w:vAlign w:val="center"/>
          </w:tcPr>
          <w:p w:rsidR="00A9773B" w:rsidRDefault="00A9773B" w:rsidP="00B66801">
            <w:pPr>
              <w:jc w:val="center"/>
              <w:rPr>
                <w:rFonts w:ascii="Calibri" w:hAnsi="Calibri"/>
                <w:b/>
                <w:sz w:val="20"/>
                <w:szCs w:val="20"/>
              </w:rPr>
            </w:pPr>
            <w:r>
              <w:rPr>
                <w:rFonts w:ascii="Calibri" w:hAnsi="Calibri"/>
                <w:b/>
                <w:sz w:val="20"/>
                <w:szCs w:val="20"/>
              </w:rPr>
              <w:t>Murat PALA –</w:t>
            </w:r>
          </w:p>
          <w:p w:rsidR="00A9773B" w:rsidRPr="00803385" w:rsidRDefault="00A9773B" w:rsidP="00B66801">
            <w:pPr>
              <w:jc w:val="center"/>
              <w:rPr>
                <w:rFonts w:ascii="Calibri" w:hAnsi="Calibri"/>
                <w:b/>
                <w:sz w:val="24"/>
              </w:rPr>
            </w:pPr>
            <w:r>
              <w:rPr>
                <w:rFonts w:ascii="Calibri" w:hAnsi="Calibri"/>
                <w:b/>
                <w:sz w:val="20"/>
                <w:szCs w:val="20"/>
              </w:rPr>
              <w:t>Hasan EROĞLU</w:t>
            </w:r>
          </w:p>
        </w:tc>
      </w:tr>
    </w:tbl>
    <w:p w:rsidR="00C366CD" w:rsidRPr="00803385" w:rsidRDefault="00C366CD" w:rsidP="00C366CD">
      <w:pPr>
        <w:jc w:val="both"/>
        <w:rPr>
          <w:rFonts w:ascii="Calibri" w:hAnsi="Calibri"/>
          <w:b/>
          <w:sz w:val="24"/>
        </w:rPr>
      </w:pPr>
    </w:p>
    <w:p w:rsidR="00C366CD" w:rsidRDefault="00C366CD" w:rsidP="00C366CD">
      <w:pPr>
        <w:jc w:val="both"/>
        <w:rPr>
          <w:rFonts w:ascii="Calibri" w:hAnsi="Calibri"/>
          <w:sz w:val="24"/>
        </w:rPr>
      </w:pPr>
      <w:r w:rsidRPr="00803385">
        <w:rPr>
          <w:rFonts w:ascii="Calibri" w:hAnsi="Calibri"/>
          <w:b/>
          <w:sz w:val="24"/>
        </w:rPr>
        <w:t>Önerilen özel eğitim ve destek hizmetler:</w:t>
      </w:r>
      <w:r w:rsidR="0031682B">
        <w:rPr>
          <w:rFonts w:ascii="Calibri" w:hAnsi="Calibri"/>
          <w:sz w:val="24"/>
        </w:rPr>
        <w:t xml:space="preserve"> Öğrencinin daha fazla pekiştireçlere ihtiyaç duyması nedeniyle, ailesinin evde uygun bir ders çalışma ortamı hazırlaması ve okulda yapılan çalışmaları yazarak, uygulayarak tekrar ettirmesi öğrenme seviyesini yükseltecektir.</w:t>
      </w:r>
    </w:p>
    <w:p w:rsidR="005A3C49" w:rsidRDefault="005A3C49" w:rsidP="00C366CD">
      <w:pPr>
        <w:jc w:val="both"/>
        <w:rPr>
          <w:rFonts w:ascii="Calibri" w:hAnsi="Calibri"/>
          <w:sz w:val="24"/>
        </w:rPr>
      </w:pPr>
    </w:p>
    <w:p w:rsidR="005A3C49" w:rsidRDefault="005A3C49" w:rsidP="00C366CD">
      <w:pPr>
        <w:jc w:val="both"/>
        <w:rPr>
          <w:rFonts w:ascii="Calibri" w:hAnsi="Calibri"/>
          <w:sz w:val="24"/>
        </w:rPr>
      </w:pPr>
    </w:p>
    <w:p w:rsidR="008913DB" w:rsidRDefault="005A3C49" w:rsidP="008913DB">
      <w:pPr>
        <w:jc w:val="center"/>
        <w:rPr>
          <w:rFonts w:ascii="Calibri" w:hAnsi="Calibri"/>
          <w:sz w:val="24"/>
        </w:rPr>
      </w:pPr>
      <w:r>
        <w:rPr>
          <w:rFonts w:ascii="Calibri" w:hAnsi="Calibri"/>
          <w:sz w:val="24"/>
        </w:rPr>
        <w:t>Murat PALA                           Hasan EROĞLU                         Birol UYKUR                             Ahmet Süleyman TOKTAŞ</w:t>
      </w:r>
    </w:p>
    <w:p w:rsidR="005A3C49" w:rsidRPr="0031682B" w:rsidRDefault="008913DB" w:rsidP="008913DB">
      <w:pPr>
        <w:rPr>
          <w:rFonts w:ascii="Calibri" w:hAnsi="Calibri"/>
          <w:sz w:val="24"/>
        </w:rPr>
      </w:pPr>
      <w:r>
        <w:rPr>
          <w:rFonts w:ascii="Calibri" w:hAnsi="Calibri"/>
          <w:sz w:val="24"/>
        </w:rPr>
        <w:t xml:space="preserve">                                       </w:t>
      </w:r>
      <w:r w:rsidR="005A3C49">
        <w:rPr>
          <w:rFonts w:ascii="Calibri" w:hAnsi="Calibri"/>
          <w:sz w:val="24"/>
        </w:rPr>
        <w:t xml:space="preserve">Ders Öğretmeni                       Ders Öğretmeni                  Okul PDR Öğretmeni        </w:t>
      </w:r>
      <w:r>
        <w:rPr>
          <w:rFonts w:ascii="Calibri" w:hAnsi="Calibri"/>
          <w:sz w:val="24"/>
        </w:rPr>
        <w:t xml:space="preserve"> </w:t>
      </w:r>
      <w:r w:rsidR="005A3C49">
        <w:rPr>
          <w:rFonts w:ascii="Calibri" w:hAnsi="Calibri"/>
          <w:sz w:val="24"/>
        </w:rPr>
        <w:t xml:space="preserve">     </w:t>
      </w:r>
      <w:r>
        <w:rPr>
          <w:rFonts w:ascii="Calibri" w:hAnsi="Calibri"/>
          <w:sz w:val="24"/>
        </w:rPr>
        <w:t xml:space="preserve"> </w:t>
      </w:r>
      <w:r w:rsidR="005A3C49">
        <w:rPr>
          <w:rFonts w:ascii="Calibri" w:hAnsi="Calibri"/>
          <w:sz w:val="24"/>
        </w:rPr>
        <w:t xml:space="preserve">           </w:t>
      </w:r>
      <w:r>
        <w:rPr>
          <w:rFonts w:ascii="Calibri" w:hAnsi="Calibri"/>
          <w:sz w:val="24"/>
        </w:rPr>
        <w:t xml:space="preserve">   </w:t>
      </w:r>
      <w:r w:rsidR="005A3C49">
        <w:rPr>
          <w:rFonts w:ascii="Calibri" w:hAnsi="Calibri"/>
          <w:sz w:val="24"/>
        </w:rPr>
        <w:t xml:space="preserve">  Okul Müdürü</w:t>
      </w:r>
    </w:p>
    <w:p w:rsidR="005A3C49" w:rsidRPr="0031682B" w:rsidRDefault="005A3C49" w:rsidP="005A3C49">
      <w:pPr>
        <w:rPr>
          <w:rFonts w:ascii="Calibri" w:hAnsi="Calibri"/>
          <w:sz w:val="24"/>
        </w:rPr>
      </w:pPr>
      <w:r>
        <w:rPr>
          <w:rFonts w:ascii="Calibri" w:hAnsi="Calibri"/>
          <w:sz w:val="24"/>
        </w:rPr>
        <w:t xml:space="preserve">     </w:t>
      </w:r>
    </w:p>
    <w:p w:rsidR="00354136" w:rsidRDefault="00354136"/>
    <w:sectPr w:rsidR="00354136" w:rsidSect="00C366C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C366CD"/>
    <w:rsid w:val="000E5AFD"/>
    <w:rsid w:val="00171E15"/>
    <w:rsid w:val="0031682B"/>
    <w:rsid w:val="003240DF"/>
    <w:rsid w:val="00354136"/>
    <w:rsid w:val="004256AB"/>
    <w:rsid w:val="00446421"/>
    <w:rsid w:val="00562A71"/>
    <w:rsid w:val="005A3C49"/>
    <w:rsid w:val="00821D02"/>
    <w:rsid w:val="008229FE"/>
    <w:rsid w:val="008913DB"/>
    <w:rsid w:val="008C2474"/>
    <w:rsid w:val="0096570A"/>
    <w:rsid w:val="00A9773B"/>
    <w:rsid w:val="00B03E37"/>
    <w:rsid w:val="00B346E4"/>
    <w:rsid w:val="00C366CD"/>
    <w:rsid w:val="00D7762C"/>
    <w:rsid w:val="00DB7321"/>
    <w:rsid w:val="00E30FA8"/>
    <w:rsid w:val="00E31C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C366CD"/>
    <w:pPr>
      <w:spacing w:after="0" w:line="240" w:lineRule="auto"/>
      <w:jc w:val="center"/>
    </w:pPr>
    <w:rPr>
      <w:rFonts w:ascii="Arial" w:eastAsia="Times New Roman" w:hAnsi="Arial" w:cs="Times New Roman"/>
      <w:b/>
      <w:sz w:val="24"/>
      <w:szCs w:val="20"/>
    </w:rPr>
  </w:style>
  <w:style w:type="character" w:customStyle="1" w:styleId="KonuBalChar">
    <w:name w:val="Konu Başlığı Char"/>
    <w:basedOn w:val="VarsaylanParagrafYazTipi"/>
    <w:link w:val="KonuBal"/>
    <w:rsid w:val="00C366CD"/>
    <w:rPr>
      <w:rFonts w:ascii="Arial" w:eastAsia="Times New Roman" w:hAnsi="Arial" w:cs="Times New Roman"/>
      <w:b/>
      <w:sz w:val="24"/>
      <w:szCs w:val="20"/>
    </w:rPr>
  </w:style>
  <w:style w:type="paragraph" w:styleId="BalonMetni">
    <w:name w:val="Balloon Text"/>
    <w:basedOn w:val="Normal"/>
    <w:link w:val="BalonMetniChar"/>
    <w:uiPriority w:val="99"/>
    <w:semiHidden/>
    <w:unhideWhenUsed/>
    <w:rsid w:val="008913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1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Pages>
  <Words>632</Words>
  <Characters>3603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2webci</cp:lastModifiedBy>
  <cp:revision>10</cp:revision>
  <cp:lastPrinted>2015-11-11T14:41:00Z</cp:lastPrinted>
  <dcterms:created xsi:type="dcterms:W3CDTF">2015-11-04T14:56:00Z</dcterms:created>
  <dcterms:modified xsi:type="dcterms:W3CDTF">2021-01-04T06:47:00Z</dcterms:modified>
</cp:coreProperties>
</file>